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70C" w:rsidRPr="00A0670C" w:rsidRDefault="00A0670C" w:rsidP="00A0670C">
      <w:pPr>
        <w:rPr>
          <w:rFonts w:ascii="Maiandra GD" w:hAnsi="Maiandra GD"/>
          <w:sz w:val="24"/>
          <w:szCs w:val="24"/>
        </w:rPr>
      </w:pPr>
      <w:r w:rsidRPr="00A0670C">
        <w:rPr>
          <w:rFonts w:ascii="Maiandra GD" w:hAnsi="Maiandra GD"/>
          <w:noProof/>
          <w:sz w:val="24"/>
          <w:szCs w:val="24"/>
          <w:lang w:eastAsia="fr-FR"/>
        </w:rPr>
        <w:drawing>
          <wp:anchor distT="0" distB="0" distL="114300" distR="114300" simplePos="0" relativeHeight="251661312" behindDoc="1" locked="0" layoutInCell="1" allowOverlap="1" wp14:anchorId="2B57E963" wp14:editId="66A1406C">
            <wp:simplePos x="0" y="0"/>
            <wp:positionH relativeFrom="column">
              <wp:posOffset>5127625</wp:posOffset>
            </wp:positionH>
            <wp:positionV relativeFrom="paragraph">
              <wp:posOffset>-91440</wp:posOffset>
            </wp:positionV>
            <wp:extent cx="1817370" cy="1288415"/>
            <wp:effectExtent l="0" t="0" r="0" b="6985"/>
            <wp:wrapNone/>
            <wp:docPr id="3" name="Image 3"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ésultat de recherche d'images pour &quot;ircom logo&qu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737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670C">
        <w:rPr>
          <w:rFonts w:ascii="Maiandra GD" w:hAnsi="Maiandra GD"/>
          <w:noProof/>
          <w:sz w:val="24"/>
          <w:szCs w:val="24"/>
          <w:lang w:eastAsia="fr-FR"/>
        </w:rPr>
        <mc:AlternateContent>
          <mc:Choice Requires="wps">
            <w:drawing>
              <wp:anchor distT="45720" distB="45720" distL="114300" distR="114300" simplePos="0" relativeHeight="251660288" behindDoc="1" locked="0" layoutInCell="1" allowOverlap="1" wp14:anchorId="533157AF" wp14:editId="26FDB65C">
                <wp:simplePos x="0" y="0"/>
                <wp:positionH relativeFrom="margin">
                  <wp:posOffset>1910715</wp:posOffset>
                </wp:positionH>
                <wp:positionV relativeFrom="paragraph">
                  <wp:posOffset>-91440</wp:posOffset>
                </wp:positionV>
                <wp:extent cx="2820035" cy="1437005"/>
                <wp:effectExtent l="5715" t="13335" r="12700" b="698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0035" cy="1437005"/>
                        </a:xfrm>
                        <a:prstGeom prst="rect">
                          <a:avLst/>
                        </a:prstGeom>
                        <a:solidFill>
                          <a:srgbClr val="FFFFFF"/>
                        </a:solidFill>
                        <a:ln w="9525">
                          <a:solidFill>
                            <a:srgbClr val="000000"/>
                          </a:solidFill>
                          <a:miter lim="800000"/>
                          <a:headEnd/>
                          <a:tailEnd/>
                        </a:ln>
                      </wps:spPr>
                      <wps:txbx>
                        <w:txbxContent>
                          <w:p w:rsidR="00A0670C" w:rsidRPr="00EC1A3C" w:rsidRDefault="00A0670C" w:rsidP="00A0670C">
                            <w:pPr>
                              <w:spacing w:after="0"/>
                              <w:jc w:val="center"/>
                              <w:rPr>
                                <w:rFonts w:ascii="Maiandra GD" w:hAnsi="Maiandra GD"/>
                                <w:noProof/>
                                <w:sz w:val="24"/>
                                <w:szCs w:val="24"/>
                              </w:rPr>
                            </w:pPr>
                            <w:r w:rsidRPr="00EC1A3C">
                              <w:rPr>
                                <w:rFonts w:ascii="Maiandra GD" w:hAnsi="Maiandra GD"/>
                                <w:noProof/>
                                <w:sz w:val="24"/>
                                <w:szCs w:val="24"/>
                              </w:rPr>
                              <w:t>Lettres et Sciences Politiques</w:t>
                            </w:r>
                          </w:p>
                          <w:p w:rsidR="00A0670C" w:rsidRPr="00EC1A3C" w:rsidRDefault="00A0670C" w:rsidP="00A0670C">
                            <w:pPr>
                              <w:spacing w:after="0"/>
                              <w:jc w:val="center"/>
                              <w:rPr>
                                <w:rFonts w:ascii="Maiandra GD" w:hAnsi="Maiandra GD"/>
                                <w:b/>
                                <w:noProof/>
                                <w:sz w:val="24"/>
                                <w:szCs w:val="24"/>
                              </w:rPr>
                            </w:pPr>
                            <w:r w:rsidRPr="00EC1A3C">
                              <w:rPr>
                                <w:rFonts w:ascii="Maiandra GD" w:hAnsi="Maiandra GD"/>
                                <w:noProof/>
                                <w:sz w:val="24"/>
                                <w:szCs w:val="24"/>
                              </w:rPr>
                              <w:t>PrépaVogt</w:t>
                            </w:r>
                          </w:p>
                          <w:p w:rsidR="00A0670C" w:rsidRPr="00EC1A3C" w:rsidRDefault="00A0670C" w:rsidP="00A0670C">
                            <w:pPr>
                              <w:spacing w:after="0"/>
                              <w:jc w:val="center"/>
                              <w:rPr>
                                <w:rFonts w:ascii="Maiandra GD" w:hAnsi="Maiandra GD"/>
                                <w:sz w:val="24"/>
                                <w:szCs w:val="24"/>
                              </w:rPr>
                            </w:pPr>
                            <w:r w:rsidRPr="00EC1A3C">
                              <w:rPr>
                                <w:rFonts w:ascii="Maiandra GD" w:hAnsi="Maiandra GD"/>
                                <w:sz w:val="24"/>
                                <w:szCs w:val="24"/>
                              </w:rPr>
                              <w:t>B.P : 765 Yaoundé</w:t>
                            </w:r>
                          </w:p>
                          <w:p w:rsidR="00A0670C" w:rsidRPr="00EC1A3C" w:rsidRDefault="00A0670C" w:rsidP="00A0670C">
                            <w:pPr>
                              <w:spacing w:after="0"/>
                              <w:jc w:val="center"/>
                              <w:rPr>
                                <w:rFonts w:ascii="Maiandra GD" w:hAnsi="Maiandra GD"/>
                                <w:sz w:val="24"/>
                                <w:szCs w:val="24"/>
                              </w:rPr>
                            </w:pPr>
                            <w:r w:rsidRPr="00EC1A3C">
                              <w:rPr>
                                <w:rFonts w:ascii="Maiandra GD" w:hAnsi="Maiandra GD"/>
                                <w:sz w:val="24"/>
                                <w:szCs w:val="24"/>
                              </w:rPr>
                              <w:t>Tél : 243 24 68 60 / 697 06 53 96</w:t>
                            </w:r>
                          </w:p>
                          <w:p w:rsidR="00A0670C" w:rsidRPr="00EC1A3C" w:rsidRDefault="00A0670C" w:rsidP="00A0670C">
                            <w:pPr>
                              <w:spacing w:after="0"/>
                              <w:jc w:val="center"/>
                              <w:rPr>
                                <w:rFonts w:ascii="Maiandra GD" w:hAnsi="Maiandra GD"/>
                                <w:sz w:val="24"/>
                                <w:szCs w:val="24"/>
                              </w:rPr>
                            </w:pPr>
                            <w:r w:rsidRPr="00EC1A3C">
                              <w:rPr>
                                <w:rFonts w:ascii="Maiandra GD" w:hAnsi="Maiandra GD"/>
                                <w:sz w:val="24"/>
                                <w:szCs w:val="24"/>
                              </w:rPr>
                              <w:t xml:space="preserve">Mail : </w:t>
                            </w:r>
                            <w:hyperlink r:id="rId8" w:history="1">
                              <w:r w:rsidRPr="00EC1A3C">
                                <w:rPr>
                                  <w:rStyle w:val="Lienhypertexte"/>
                                  <w:rFonts w:ascii="Maiandra GD" w:hAnsi="Maiandra GD"/>
                                  <w:sz w:val="24"/>
                                  <w:szCs w:val="24"/>
                                </w:rPr>
                                <w:t>ircom</w:t>
                              </w:r>
                              <w:r w:rsidRPr="00EC1A3C">
                                <w:rPr>
                                  <w:rStyle w:val="Lienhypertexte"/>
                                  <w:rFonts w:ascii="Maiandra GD" w:hAnsi="Maiandra GD"/>
                                  <w:bCs/>
                                  <w:sz w:val="24"/>
                                  <w:szCs w:val="24"/>
                                </w:rPr>
                                <w:t>@</w:t>
                              </w:r>
                              <w:r w:rsidRPr="00EC1A3C">
                                <w:rPr>
                                  <w:rStyle w:val="Lienhypertexte"/>
                                  <w:rFonts w:ascii="Maiandra GD" w:hAnsi="Maiandra GD"/>
                                  <w:sz w:val="24"/>
                                  <w:szCs w:val="24"/>
                                </w:rPr>
                                <w:t>prepavogt.org</w:t>
                              </w:r>
                            </w:hyperlink>
                          </w:p>
                          <w:p w:rsidR="00A0670C" w:rsidRPr="00EC1A3C" w:rsidRDefault="00A0670C" w:rsidP="00A0670C">
                            <w:pPr>
                              <w:rPr>
                                <w:rFonts w:ascii="Maiandra GD" w:hAnsi="Maiandra GD"/>
                              </w:rPr>
                            </w:pPr>
                            <w:r w:rsidRPr="00EC1A3C">
                              <w:rPr>
                                <w:rFonts w:ascii="Maiandra GD" w:hAnsi="Maiandra GD"/>
                                <w:sz w:val="24"/>
                                <w:szCs w:val="24"/>
                              </w:rPr>
                              <w:t xml:space="preserve">Site : </w:t>
                            </w:r>
                            <w:hyperlink r:id="rId9" w:history="1">
                              <w:r w:rsidRPr="00EC1A3C">
                                <w:rPr>
                                  <w:rStyle w:val="Lienhypertexte"/>
                                  <w:rFonts w:ascii="Maiandra GD" w:hAnsi="Maiandra GD"/>
                                  <w:sz w:val="24"/>
                                  <w:szCs w:val="24"/>
                                </w:rPr>
                                <w:t>www.prepavogt.org</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3157AF" id="_x0000_t202" coordsize="21600,21600" o:spt="202" path="m,l,21600r21600,l21600,xe">
                <v:stroke joinstyle="miter"/>
                <v:path gradientshapeok="t" o:connecttype="rect"/>
              </v:shapetype>
              <v:shape id="Zone de texte 2" o:spid="_x0000_s1026" type="#_x0000_t202" style="position:absolute;margin-left:150.45pt;margin-top:-7.2pt;width:222.05pt;height:113.1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">
                <v:textbox>
                  <w:txbxContent>
                    <w:p w:rsidR="00A0670C" w:rsidRPr="00EC1A3C" w:rsidRDefault="00A0670C" w:rsidP="00A0670C">
                      <w:pPr>
                        <w:spacing w:after="0"/>
                        <w:jc w:val="center"/>
                        <w:rPr>
                          <w:rFonts w:ascii="Maiandra GD" w:hAnsi="Maiandra GD"/>
                          <w:noProof/>
                          <w:sz w:val="24"/>
                          <w:szCs w:val="24"/>
                        </w:rPr>
                      </w:pPr>
                      <w:r w:rsidRPr="00EC1A3C">
                        <w:rPr>
                          <w:rFonts w:ascii="Maiandra GD" w:hAnsi="Maiandra GD"/>
                          <w:noProof/>
                          <w:sz w:val="24"/>
                          <w:szCs w:val="24"/>
                        </w:rPr>
                        <w:t>Lettres et Sciences Politiques</w:t>
                      </w:r>
                    </w:p>
                    <w:p w:rsidR="00A0670C" w:rsidRPr="00EC1A3C" w:rsidRDefault="00A0670C" w:rsidP="00A0670C">
                      <w:pPr>
                        <w:spacing w:after="0"/>
                        <w:jc w:val="center"/>
                        <w:rPr>
                          <w:rFonts w:ascii="Maiandra GD" w:hAnsi="Maiandra GD"/>
                          <w:b/>
                          <w:noProof/>
                          <w:sz w:val="24"/>
                          <w:szCs w:val="24"/>
                        </w:rPr>
                      </w:pPr>
                      <w:r w:rsidRPr="00EC1A3C">
                        <w:rPr>
                          <w:rFonts w:ascii="Maiandra GD" w:hAnsi="Maiandra GD"/>
                          <w:noProof/>
                          <w:sz w:val="24"/>
                          <w:szCs w:val="24"/>
                        </w:rPr>
                        <w:t>PrépaVogt</w:t>
                      </w:r>
                    </w:p>
                    <w:p w:rsidR="00A0670C" w:rsidRPr="00EC1A3C" w:rsidRDefault="00A0670C" w:rsidP="00A0670C">
                      <w:pPr>
                        <w:spacing w:after="0"/>
                        <w:jc w:val="center"/>
                        <w:rPr>
                          <w:rFonts w:ascii="Maiandra GD" w:hAnsi="Maiandra GD"/>
                          <w:sz w:val="24"/>
                          <w:szCs w:val="24"/>
                        </w:rPr>
                      </w:pPr>
                      <w:r w:rsidRPr="00EC1A3C">
                        <w:rPr>
                          <w:rFonts w:ascii="Maiandra GD" w:hAnsi="Maiandra GD"/>
                          <w:sz w:val="24"/>
                          <w:szCs w:val="24"/>
                        </w:rPr>
                        <w:t>B.P : 765 Yaoundé</w:t>
                      </w:r>
                    </w:p>
                    <w:p w:rsidR="00A0670C" w:rsidRPr="00EC1A3C" w:rsidRDefault="00A0670C" w:rsidP="00A0670C">
                      <w:pPr>
                        <w:spacing w:after="0"/>
                        <w:jc w:val="center"/>
                        <w:rPr>
                          <w:rFonts w:ascii="Maiandra GD" w:hAnsi="Maiandra GD"/>
                          <w:sz w:val="24"/>
                          <w:szCs w:val="24"/>
                        </w:rPr>
                      </w:pPr>
                      <w:r w:rsidRPr="00EC1A3C">
                        <w:rPr>
                          <w:rFonts w:ascii="Maiandra GD" w:hAnsi="Maiandra GD"/>
                          <w:sz w:val="24"/>
                          <w:szCs w:val="24"/>
                        </w:rPr>
                        <w:t>Tél : 243 24 68 60 / 697 06 53 96</w:t>
                      </w:r>
                    </w:p>
                    <w:p w:rsidR="00A0670C" w:rsidRPr="00EC1A3C" w:rsidRDefault="00A0670C" w:rsidP="00A0670C">
                      <w:pPr>
                        <w:spacing w:after="0"/>
                        <w:jc w:val="center"/>
                        <w:rPr>
                          <w:rFonts w:ascii="Maiandra GD" w:hAnsi="Maiandra GD"/>
                          <w:sz w:val="24"/>
                          <w:szCs w:val="24"/>
                        </w:rPr>
                      </w:pPr>
                      <w:r w:rsidRPr="00EC1A3C">
                        <w:rPr>
                          <w:rFonts w:ascii="Maiandra GD" w:hAnsi="Maiandra GD"/>
                          <w:sz w:val="24"/>
                          <w:szCs w:val="24"/>
                        </w:rPr>
                        <w:t xml:space="preserve">Mail : </w:t>
                      </w:r>
                      <w:hyperlink r:id="rId10" w:history="1">
                        <w:r w:rsidRPr="00EC1A3C">
                          <w:rPr>
                            <w:rStyle w:val="Lienhypertexte"/>
                            <w:rFonts w:ascii="Maiandra GD" w:hAnsi="Maiandra GD"/>
                            <w:sz w:val="24"/>
                            <w:szCs w:val="24"/>
                          </w:rPr>
                          <w:t>ircom</w:t>
                        </w:r>
                        <w:r w:rsidRPr="00EC1A3C">
                          <w:rPr>
                            <w:rStyle w:val="Lienhypertexte"/>
                            <w:rFonts w:ascii="Maiandra GD" w:hAnsi="Maiandra GD"/>
                            <w:bCs/>
                            <w:sz w:val="24"/>
                            <w:szCs w:val="24"/>
                          </w:rPr>
                          <w:t>@</w:t>
                        </w:r>
                        <w:r w:rsidRPr="00EC1A3C">
                          <w:rPr>
                            <w:rStyle w:val="Lienhypertexte"/>
                            <w:rFonts w:ascii="Maiandra GD" w:hAnsi="Maiandra GD"/>
                            <w:sz w:val="24"/>
                            <w:szCs w:val="24"/>
                          </w:rPr>
                          <w:t>prepavogt.org</w:t>
                        </w:r>
                      </w:hyperlink>
                    </w:p>
                    <w:p w:rsidR="00A0670C" w:rsidRPr="00EC1A3C" w:rsidRDefault="00A0670C" w:rsidP="00A0670C">
                      <w:pPr>
                        <w:rPr>
                          <w:rFonts w:ascii="Maiandra GD" w:hAnsi="Maiandra GD"/>
                        </w:rPr>
                      </w:pPr>
                      <w:r w:rsidRPr="00EC1A3C">
                        <w:rPr>
                          <w:rFonts w:ascii="Maiandra GD" w:hAnsi="Maiandra GD"/>
                          <w:sz w:val="24"/>
                          <w:szCs w:val="24"/>
                        </w:rPr>
                        <w:t xml:space="preserve">Site : </w:t>
                      </w:r>
                      <w:hyperlink r:id="rId11" w:history="1">
                        <w:r w:rsidRPr="00EC1A3C">
                          <w:rPr>
                            <w:rStyle w:val="Lienhypertexte"/>
                            <w:rFonts w:ascii="Maiandra GD" w:hAnsi="Maiandra GD"/>
                            <w:sz w:val="24"/>
                            <w:szCs w:val="24"/>
                          </w:rPr>
                          <w:t>www.prepavogt.org</w:t>
                        </w:r>
                      </w:hyperlink>
                    </w:p>
                  </w:txbxContent>
                </v:textbox>
                <w10:wrap anchorx="margin"/>
              </v:shape>
            </w:pict>
          </mc:Fallback>
        </mc:AlternateContent>
      </w:r>
      <w:r w:rsidRPr="00A0670C">
        <w:rPr>
          <w:rFonts w:ascii="Maiandra GD" w:hAnsi="Maiandra GD"/>
          <w:noProof/>
          <w:sz w:val="24"/>
          <w:szCs w:val="24"/>
          <w:lang w:eastAsia="fr-FR"/>
        </w:rPr>
        <w:drawing>
          <wp:anchor distT="0" distB="0" distL="114300" distR="114300" simplePos="0" relativeHeight="251659264" behindDoc="0" locked="0" layoutInCell="1" allowOverlap="1" wp14:anchorId="6E499C78" wp14:editId="19049883">
            <wp:simplePos x="0" y="0"/>
            <wp:positionH relativeFrom="column">
              <wp:posOffset>-207010</wp:posOffset>
            </wp:positionH>
            <wp:positionV relativeFrom="paragraph">
              <wp:posOffset>-208915</wp:posOffset>
            </wp:positionV>
            <wp:extent cx="1525270" cy="1554480"/>
            <wp:effectExtent l="0" t="0" r="0" b="7620"/>
            <wp:wrapNone/>
            <wp:docPr id="1" name="Image 1"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Logo PrépaVogt v20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670C" w:rsidRPr="00A0670C" w:rsidRDefault="00A0670C" w:rsidP="00A0670C">
      <w:pPr>
        <w:jc w:val="center"/>
        <w:rPr>
          <w:rFonts w:ascii="Maiandra GD" w:hAnsi="Maiandra GD"/>
          <w:b/>
          <w:sz w:val="24"/>
          <w:szCs w:val="24"/>
        </w:rPr>
      </w:pPr>
    </w:p>
    <w:p w:rsidR="00A0670C" w:rsidRPr="00A0670C" w:rsidRDefault="00A0670C" w:rsidP="00A0670C">
      <w:pPr>
        <w:rPr>
          <w:rFonts w:ascii="Maiandra GD" w:hAnsi="Maiandra GD"/>
          <w:b/>
          <w:sz w:val="24"/>
          <w:szCs w:val="24"/>
        </w:rPr>
      </w:pPr>
    </w:p>
    <w:p w:rsidR="00A0670C" w:rsidRPr="00A0670C" w:rsidRDefault="00A0670C" w:rsidP="00A0670C">
      <w:pPr>
        <w:jc w:val="center"/>
        <w:rPr>
          <w:rFonts w:ascii="Maiandra GD" w:hAnsi="Maiandra GD"/>
          <w:b/>
          <w:sz w:val="24"/>
          <w:szCs w:val="24"/>
        </w:rPr>
      </w:pPr>
    </w:p>
    <w:p w:rsidR="00A0670C" w:rsidRPr="00A0670C" w:rsidRDefault="00A0670C" w:rsidP="00A0670C">
      <w:pPr>
        <w:jc w:val="center"/>
        <w:rPr>
          <w:rFonts w:ascii="Maiandra GD" w:hAnsi="Maiandra GD"/>
          <w:b/>
          <w:sz w:val="24"/>
          <w:szCs w:val="24"/>
        </w:rPr>
      </w:pPr>
    </w:p>
    <w:p w:rsidR="00A0670C" w:rsidRPr="00A0670C" w:rsidRDefault="00093D24" w:rsidP="00A0670C">
      <w:pPr>
        <w:jc w:val="center"/>
        <w:rPr>
          <w:rFonts w:ascii="Maiandra GD" w:hAnsi="Maiandra GD"/>
          <w:b/>
          <w:sz w:val="24"/>
          <w:szCs w:val="24"/>
        </w:rPr>
      </w:pPr>
      <w:r>
        <w:rPr>
          <w:rFonts w:ascii="Maiandra GD" w:hAnsi="Maiandra GD"/>
          <w:b/>
          <w:sz w:val="24"/>
          <w:szCs w:val="24"/>
        </w:rPr>
        <w:t>CONCOURS D’ENTRÉ</w:t>
      </w:r>
      <w:r w:rsidR="00A0670C" w:rsidRPr="00A0670C">
        <w:rPr>
          <w:rFonts w:ascii="Maiandra GD" w:hAnsi="Maiandra GD"/>
          <w:b/>
          <w:sz w:val="24"/>
          <w:szCs w:val="24"/>
        </w:rPr>
        <w:t>E</w:t>
      </w:r>
    </w:p>
    <w:p w:rsidR="00A0670C" w:rsidRPr="00A0670C" w:rsidRDefault="00A0670C" w:rsidP="00A0670C">
      <w:pPr>
        <w:spacing w:after="0"/>
        <w:rPr>
          <w:rFonts w:ascii="Maiandra GD" w:hAnsi="Maiandra GD"/>
          <w:b/>
          <w:sz w:val="24"/>
          <w:szCs w:val="24"/>
        </w:rPr>
      </w:pPr>
      <w:r w:rsidRPr="00A0670C">
        <w:rPr>
          <w:rFonts w:ascii="Maiandra GD" w:hAnsi="Maiandra GD"/>
          <w:b/>
          <w:sz w:val="24"/>
          <w:szCs w:val="24"/>
        </w:rPr>
        <w:t xml:space="preserve">SESSION DE JUILLET 2018                                       EPREUVE D’OUVERTURE CULTURELLE  </w:t>
      </w:r>
    </w:p>
    <w:p w:rsidR="00A0670C" w:rsidRPr="00A0670C" w:rsidRDefault="00A0670C" w:rsidP="00A0670C">
      <w:pPr>
        <w:rPr>
          <w:rFonts w:ascii="Maiandra GD" w:hAnsi="Maiandra GD"/>
          <w:b/>
          <w:sz w:val="24"/>
          <w:szCs w:val="24"/>
        </w:rPr>
      </w:pPr>
      <w:r w:rsidRPr="00A0670C">
        <w:rPr>
          <w:rFonts w:ascii="Maiandra GD" w:hAnsi="Maiandra GD"/>
          <w:b/>
          <w:sz w:val="24"/>
          <w:szCs w:val="24"/>
        </w:rPr>
        <w:t xml:space="preserve">   TOUTES SERIES                                                                     DEUX HEURES                                                                                    </w:t>
      </w:r>
    </w:p>
    <w:p w:rsidR="00A0670C" w:rsidRPr="00A0670C" w:rsidRDefault="00A0670C" w:rsidP="00A0670C">
      <w:pPr>
        <w:autoSpaceDE w:val="0"/>
        <w:autoSpaceDN w:val="0"/>
        <w:adjustRightInd w:val="0"/>
        <w:spacing w:after="0" w:line="240" w:lineRule="auto"/>
        <w:rPr>
          <w:rFonts w:ascii="Maiandra GD" w:hAnsi="Maiandra GD"/>
          <w:b/>
          <w:bCs/>
          <w:sz w:val="24"/>
          <w:szCs w:val="24"/>
        </w:rPr>
      </w:pPr>
      <w:r w:rsidRPr="00A0670C">
        <w:rPr>
          <w:rFonts w:ascii="Maiandra GD" w:hAnsi="Maiandra GD"/>
          <w:b/>
          <w:sz w:val="24"/>
          <w:szCs w:val="24"/>
        </w:rPr>
        <w:t>C</w:t>
      </w:r>
      <w:r w:rsidRPr="00A0670C">
        <w:rPr>
          <w:rFonts w:ascii="Maiandra GD" w:hAnsi="Maiandra GD"/>
          <w:b/>
          <w:bCs/>
          <w:sz w:val="24"/>
          <w:szCs w:val="24"/>
        </w:rPr>
        <w:t>onseils méthodologiques</w:t>
      </w:r>
    </w:p>
    <w:p w:rsidR="00A0670C" w:rsidRPr="00A0670C" w:rsidRDefault="00A0670C" w:rsidP="00A0670C">
      <w:pPr>
        <w:spacing w:after="0" w:line="240" w:lineRule="auto"/>
        <w:ind w:firstLine="708"/>
        <w:jc w:val="both"/>
        <w:rPr>
          <w:rFonts w:ascii="Maiandra GD" w:hAnsi="Maiandra GD"/>
          <w:bCs/>
          <w:sz w:val="24"/>
          <w:szCs w:val="24"/>
          <w:lang w:eastAsia="fr-FR"/>
        </w:rPr>
      </w:pPr>
      <w:r w:rsidRPr="00A0670C">
        <w:rPr>
          <w:rFonts w:ascii="Maiandra GD" w:eastAsia="Times New Roman" w:hAnsi="Maiandra GD"/>
          <w:sz w:val="24"/>
          <w:szCs w:val="24"/>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rsidR="00A0670C" w:rsidRPr="00A0670C" w:rsidRDefault="00A0670C" w:rsidP="00A0670C">
      <w:pPr>
        <w:spacing w:after="0" w:line="240" w:lineRule="auto"/>
        <w:jc w:val="both"/>
        <w:rPr>
          <w:rFonts w:ascii="Maiandra GD" w:hAnsi="Maiandra GD"/>
          <w:sz w:val="24"/>
          <w:szCs w:val="24"/>
          <w:lang w:eastAsia="fr-FR"/>
        </w:rPr>
      </w:pPr>
      <w:r w:rsidRPr="00A0670C">
        <w:rPr>
          <w:rFonts w:ascii="Maiandra GD" w:hAnsi="Maiandra GD"/>
          <w:bCs/>
          <w:sz w:val="24"/>
          <w:szCs w:val="24"/>
          <w:lang w:eastAsia="fr-FR"/>
        </w:rPr>
        <w:t>L’épreuve comporte 2 parties :</w:t>
      </w:r>
      <w:r w:rsidRPr="00A0670C">
        <w:rPr>
          <w:rFonts w:ascii="Maiandra GD" w:hAnsi="Maiandra GD"/>
          <w:sz w:val="24"/>
          <w:szCs w:val="24"/>
          <w:lang w:eastAsia="fr-FR"/>
        </w:rPr>
        <w:t xml:space="preserve"> </w:t>
      </w:r>
    </w:p>
    <w:p w:rsidR="00A0670C" w:rsidRPr="00A0670C" w:rsidRDefault="00A0670C" w:rsidP="00A0670C">
      <w:pPr>
        <w:spacing w:after="0" w:line="240" w:lineRule="auto"/>
        <w:jc w:val="both"/>
        <w:rPr>
          <w:rFonts w:ascii="Maiandra GD" w:hAnsi="Maiandra GD"/>
          <w:sz w:val="24"/>
          <w:szCs w:val="24"/>
          <w:lang w:eastAsia="fr-FR"/>
        </w:rPr>
      </w:pPr>
    </w:p>
    <w:p w:rsidR="00A0670C" w:rsidRPr="00A0670C" w:rsidRDefault="00A0670C" w:rsidP="00A0670C">
      <w:pPr>
        <w:spacing w:after="0" w:line="240" w:lineRule="auto"/>
        <w:jc w:val="both"/>
        <w:rPr>
          <w:rFonts w:ascii="Maiandra GD" w:hAnsi="Maiandra GD"/>
          <w:sz w:val="24"/>
          <w:szCs w:val="24"/>
          <w:lang w:eastAsia="fr-FR"/>
        </w:rPr>
      </w:pPr>
      <w:r w:rsidRPr="00A0670C">
        <w:rPr>
          <w:rFonts w:ascii="Maiandra GD" w:hAnsi="Maiandra GD"/>
          <w:b/>
          <w:bCs/>
          <w:sz w:val="24"/>
          <w:szCs w:val="24"/>
          <w:lang w:eastAsia="fr-FR"/>
        </w:rPr>
        <w:t>1</w:t>
      </w:r>
      <w:r w:rsidRPr="00A0670C">
        <w:rPr>
          <w:rFonts w:ascii="Maiandra GD" w:hAnsi="Maiandra GD"/>
          <w:b/>
          <w:bCs/>
          <w:sz w:val="24"/>
          <w:szCs w:val="24"/>
          <w:vertAlign w:val="superscript"/>
          <w:lang w:eastAsia="fr-FR"/>
        </w:rPr>
        <w:t>ERE</w:t>
      </w:r>
      <w:r w:rsidRPr="00A0670C">
        <w:rPr>
          <w:rFonts w:ascii="Maiandra GD" w:hAnsi="Maiandra GD"/>
          <w:b/>
          <w:bCs/>
          <w:sz w:val="24"/>
          <w:szCs w:val="24"/>
          <w:lang w:eastAsia="fr-FR"/>
        </w:rPr>
        <w:t xml:space="preserve"> PARTIE</w:t>
      </w:r>
      <w:r w:rsidRPr="00A0670C">
        <w:rPr>
          <w:rFonts w:ascii="Maiandra GD" w:hAnsi="Maiandra GD"/>
          <w:bCs/>
          <w:sz w:val="24"/>
          <w:szCs w:val="24"/>
          <w:lang w:eastAsia="fr-FR"/>
        </w:rPr>
        <w:t xml:space="preserve"> :</w:t>
      </w:r>
      <w:r w:rsidRPr="00A0670C">
        <w:rPr>
          <w:rFonts w:ascii="Maiandra GD" w:hAnsi="Maiandra GD"/>
          <w:sz w:val="24"/>
          <w:szCs w:val="24"/>
          <w:lang w:eastAsia="fr-FR"/>
        </w:rPr>
        <w:t xml:space="preserve"> </w:t>
      </w:r>
    </w:p>
    <w:p w:rsidR="00A0670C" w:rsidRPr="00A0670C" w:rsidRDefault="00A0670C" w:rsidP="00A0670C">
      <w:pPr>
        <w:spacing w:after="0" w:line="240" w:lineRule="auto"/>
        <w:ind w:firstLine="708"/>
        <w:jc w:val="both"/>
        <w:rPr>
          <w:rFonts w:ascii="Maiandra GD" w:eastAsia="Times New Roman" w:hAnsi="Maiandra GD"/>
          <w:sz w:val="24"/>
          <w:szCs w:val="24"/>
          <w:lang w:eastAsia="fr-FR"/>
        </w:rPr>
      </w:pPr>
      <w:r w:rsidRPr="00A0670C">
        <w:rPr>
          <w:rFonts w:ascii="Maiandra GD" w:eastAsia="Times New Roman" w:hAnsi="Maiandra GD"/>
          <w:sz w:val="24"/>
          <w:szCs w:val="24"/>
          <w:lang w:eastAsia="fr-FR"/>
        </w:rPr>
        <w:t>Le candidat dispose de 60 minutes pour répondre à une série de 45 questions réparties en trois grandes thématiques :</w:t>
      </w:r>
    </w:p>
    <w:p w:rsidR="00A0670C" w:rsidRPr="00A0670C" w:rsidRDefault="00A0670C" w:rsidP="00A0670C">
      <w:pPr>
        <w:spacing w:after="0" w:line="240" w:lineRule="auto"/>
        <w:jc w:val="both"/>
        <w:rPr>
          <w:rFonts w:ascii="Maiandra GD" w:eastAsia="Times New Roman" w:hAnsi="Maiandra GD"/>
          <w:b/>
          <w:i/>
          <w:sz w:val="24"/>
          <w:szCs w:val="24"/>
          <w:lang w:eastAsia="fr-FR"/>
        </w:rPr>
      </w:pPr>
      <w:r w:rsidRPr="00A0670C">
        <w:rPr>
          <w:rFonts w:ascii="Maiandra GD" w:eastAsia="Times New Roman" w:hAnsi="Maiandra GD"/>
          <w:sz w:val="24"/>
          <w:szCs w:val="24"/>
          <w:lang w:eastAsia="fr-FR"/>
        </w:rPr>
        <w:t xml:space="preserve">- </w:t>
      </w:r>
      <w:r w:rsidRPr="00A0670C">
        <w:rPr>
          <w:rFonts w:ascii="Maiandra GD" w:eastAsia="Times New Roman" w:hAnsi="Maiandra GD"/>
          <w:b/>
          <w:i/>
          <w:sz w:val="24"/>
          <w:szCs w:val="24"/>
          <w:lang w:eastAsia="fr-FR"/>
        </w:rPr>
        <w:t xml:space="preserve">Histoire, idées (15 questions) ; </w:t>
      </w:r>
    </w:p>
    <w:p w:rsidR="00A0670C" w:rsidRPr="00A0670C" w:rsidRDefault="00A0670C" w:rsidP="00A0670C">
      <w:pPr>
        <w:spacing w:after="0" w:line="240" w:lineRule="auto"/>
        <w:jc w:val="both"/>
        <w:rPr>
          <w:rFonts w:ascii="Maiandra GD" w:eastAsia="Times New Roman" w:hAnsi="Maiandra GD"/>
          <w:b/>
          <w:sz w:val="24"/>
          <w:szCs w:val="24"/>
          <w:lang w:eastAsia="fr-FR"/>
        </w:rPr>
      </w:pPr>
      <w:r w:rsidRPr="00A0670C">
        <w:rPr>
          <w:rFonts w:ascii="Maiandra GD" w:eastAsia="Times New Roman" w:hAnsi="Maiandra GD"/>
          <w:sz w:val="24"/>
          <w:szCs w:val="24"/>
          <w:lang w:eastAsia="fr-FR"/>
        </w:rPr>
        <w:t xml:space="preserve">Il sera question d’évaluer la connaissance des faits historiques et des grands courants philosophico-politiques que doit posséder tout candidat issu du niveau de terminale. </w:t>
      </w:r>
    </w:p>
    <w:p w:rsidR="00A0670C" w:rsidRPr="00A0670C" w:rsidRDefault="00A0670C" w:rsidP="00A0670C">
      <w:pPr>
        <w:spacing w:after="0" w:line="240" w:lineRule="auto"/>
        <w:jc w:val="both"/>
        <w:rPr>
          <w:rFonts w:ascii="Maiandra GD" w:eastAsia="Times New Roman" w:hAnsi="Maiandra GD"/>
          <w:b/>
          <w:i/>
          <w:sz w:val="24"/>
          <w:szCs w:val="24"/>
          <w:lang w:eastAsia="fr-FR"/>
        </w:rPr>
      </w:pPr>
      <w:r w:rsidRPr="00A0670C">
        <w:rPr>
          <w:rFonts w:ascii="Maiandra GD" w:eastAsia="Times New Roman" w:hAnsi="Maiandra GD"/>
          <w:b/>
          <w:i/>
          <w:sz w:val="24"/>
          <w:szCs w:val="24"/>
          <w:lang w:eastAsia="fr-FR"/>
        </w:rPr>
        <w:t>- Littérature (15 questions);</w:t>
      </w:r>
    </w:p>
    <w:p w:rsidR="00A0670C" w:rsidRPr="00A0670C" w:rsidRDefault="00A0670C" w:rsidP="00A0670C">
      <w:pPr>
        <w:spacing w:after="0" w:line="240" w:lineRule="auto"/>
        <w:jc w:val="both"/>
        <w:rPr>
          <w:rFonts w:ascii="Maiandra GD" w:eastAsia="Times New Roman" w:hAnsi="Maiandra GD"/>
          <w:sz w:val="24"/>
          <w:szCs w:val="24"/>
          <w:lang w:eastAsia="fr-FR"/>
        </w:rPr>
      </w:pPr>
      <w:r w:rsidRPr="00A0670C">
        <w:rPr>
          <w:rFonts w:ascii="Maiandra GD" w:eastAsia="Times New Roman" w:hAnsi="Maiandra GD"/>
          <w:sz w:val="24"/>
          <w:szCs w:val="24"/>
          <w:lang w:eastAsia="fr-FR"/>
        </w:rPr>
        <w:t xml:space="preserve">Il s’agira d’apprécier la culture littéraire que doit posséder tout candidat issu du niveau de terminale. L’évaluation se rapportera à la littérature camerounaise et française. </w:t>
      </w:r>
    </w:p>
    <w:p w:rsidR="00A0670C" w:rsidRPr="00A0670C" w:rsidRDefault="00A0670C" w:rsidP="00A0670C">
      <w:pPr>
        <w:spacing w:after="0" w:line="240" w:lineRule="auto"/>
        <w:jc w:val="both"/>
        <w:rPr>
          <w:rFonts w:ascii="Maiandra GD" w:eastAsia="Times New Roman" w:hAnsi="Maiandra GD"/>
          <w:sz w:val="24"/>
          <w:szCs w:val="24"/>
          <w:lang w:eastAsia="fr-FR"/>
        </w:rPr>
      </w:pPr>
      <w:r w:rsidRPr="00A0670C">
        <w:rPr>
          <w:rFonts w:ascii="Maiandra GD" w:eastAsia="Times New Roman" w:hAnsi="Maiandra GD"/>
          <w:sz w:val="24"/>
          <w:szCs w:val="24"/>
          <w:lang w:eastAsia="fr-FR"/>
        </w:rPr>
        <w:t xml:space="preserve">- </w:t>
      </w:r>
      <w:r w:rsidRPr="00A0670C">
        <w:rPr>
          <w:rFonts w:ascii="Maiandra GD" w:eastAsia="Times New Roman" w:hAnsi="Maiandra GD"/>
          <w:b/>
          <w:i/>
          <w:sz w:val="24"/>
          <w:szCs w:val="24"/>
          <w:lang w:eastAsia="fr-FR"/>
        </w:rPr>
        <w:t>Actualité (15 questions).</w:t>
      </w:r>
    </w:p>
    <w:p w:rsidR="00A0670C" w:rsidRPr="00A0670C" w:rsidRDefault="00A0670C" w:rsidP="00A0670C">
      <w:pPr>
        <w:pStyle w:val="Default"/>
        <w:jc w:val="both"/>
        <w:rPr>
          <w:rFonts w:ascii="Maiandra GD" w:eastAsia="Times New Roman" w:hAnsi="Maiandra GD"/>
          <w:color w:val="auto"/>
          <w:lang w:eastAsia="fr-FR"/>
        </w:rPr>
      </w:pPr>
      <w:r w:rsidRPr="00A0670C">
        <w:rPr>
          <w:rFonts w:ascii="Maiandra GD" w:eastAsia="Times New Roman" w:hAnsi="Maiandra GD"/>
          <w:color w:val="auto"/>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rsidR="00A0670C" w:rsidRPr="00A0670C" w:rsidRDefault="00A0670C" w:rsidP="00A0670C">
      <w:pPr>
        <w:spacing w:after="0" w:line="240" w:lineRule="auto"/>
        <w:ind w:firstLine="708"/>
        <w:jc w:val="both"/>
        <w:rPr>
          <w:rFonts w:ascii="Maiandra GD" w:hAnsi="Maiandra GD"/>
          <w:sz w:val="24"/>
          <w:szCs w:val="24"/>
          <w:lang w:eastAsia="fr-FR"/>
        </w:rPr>
      </w:pPr>
    </w:p>
    <w:p w:rsidR="00A0670C" w:rsidRPr="00A0670C" w:rsidRDefault="00A0670C" w:rsidP="00A0670C">
      <w:pPr>
        <w:spacing w:after="0" w:line="240" w:lineRule="auto"/>
        <w:jc w:val="both"/>
        <w:rPr>
          <w:rFonts w:ascii="Maiandra GD" w:hAnsi="Maiandra GD"/>
          <w:bCs/>
          <w:sz w:val="24"/>
          <w:szCs w:val="24"/>
          <w:lang w:eastAsia="fr-FR"/>
        </w:rPr>
      </w:pPr>
      <w:r w:rsidRPr="00A0670C">
        <w:rPr>
          <w:rFonts w:ascii="Maiandra GD" w:hAnsi="Maiandra GD"/>
          <w:b/>
          <w:bCs/>
          <w:sz w:val="24"/>
          <w:szCs w:val="24"/>
          <w:lang w:eastAsia="fr-FR"/>
        </w:rPr>
        <w:t>2</w:t>
      </w:r>
      <w:r w:rsidRPr="00A0670C">
        <w:rPr>
          <w:rFonts w:ascii="Maiandra GD" w:hAnsi="Maiandra GD"/>
          <w:b/>
          <w:bCs/>
          <w:sz w:val="24"/>
          <w:szCs w:val="24"/>
          <w:vertAlign w:val="superscript"/>
          <w:lang w:eastAsia="fr-FR"/>
        </w:rPr>
        <w:t>EME</w:t>
      </w:r>
      <w:r w:rsidRPr="00A0670C">
        <w:rPr>
          <w:rFonts w:ascii="Maiandra GD" w:hAnsi="Maiandra GD"/>
          <w:b/>
          <w:bCs/>
          <w:sz w:val="24"/>
          <w:szCs w:val="24"/>
          <w:lang w:eastAsia="fr-FR"/>
        </w:rPr>
        <w:t xml:space="preserve"> PARTIE</w:t>
      </w:r>
      <w:r w:rsidRPr="00A0670C">
        <w:rPr>
          <w:rFonts w:ascii="Maiandra GD" w:hAnsi="Maiandra GD"/>
          <w:bCs/>
          <w:sz w:val="24"/>
          <w:szCs w:val="24"/>
          <w:lang w:eastAsia="fr-FR"/>
        </w:rPr>
        <w:t xml:space="preserve"> : </w:t>
      </w:r>
    </w:p>
    <w:p w:rsidR="00A0670C" w:rsidRPr="00A0670C" w:rsidRDefault="00A0670C" w:rsidP="00A0670C">
      <w:pPr>
        <w:spacing w:after="0" w:line="240" w:lineRule="auto"/>
        <w:ind w:firstLine="708"/>
        <w:jc w:val="both"/>
        <w:rPr>
          <w:rFonts w:ascii="Maiandra GD" w:eastAsia="Times New Roman" w:hAnsi="Maiandra GD"/>
          <w:color w:val="000000"/>
          <w:sz w:val="24"/>
          <w:szCs w:val="24"/>
          <w:lang w:eastAsia="fr-FR"/>
        </w:rPr>
      </w:pPr>
      <w:r w:rsidRPr="00A0670C">
        <w:rPr>
          <w:rFonts w:ascii="Maiandra GD" w:eastAsia="Times New Roman" w:hAnsi="Maiandra GD"/>
          <w:color w:val="000000"/>
          <w:sz w:val="24"/>
          <w:szCs w:val="24"/>
          <w:lang w:eastAsia="fr-FR"/>
        </w:rPr>
        <w:t xml:space="preserve">Dans cette partie, deux thèmes sont proposés au candidat. Il lui est demandé de choisir l’un des thèmes et d’en faire un développement selon la problématique contenu dans son sujet et dans un temps limité de 60 minutes. Il sera question pour lui de faire preuve </w:t>
      </w:r>
    </w:p>
    <w:p w:rsidR="00A0670C" w:rsidRPr="00A0670C" w:rsidRDefault="00A0670C" w:rsidP="00A0670C">
      <w:pPr>
        <w:pStyle w:val="Paragraphedeliste"/>
        <w:numPr>
          <w:ilvl w:val="0"/>
          <w:numId w:val="8"/>
        </w:numPr>
        <w:spacing w:after="0" w:line="240" w:lineRule="auto"/>
        <w:jc w:val="both"/>
        <w:rPr>
          <w:rFonts w:ascii="Maiandra GD" w:eastAsia="Times New Roman" w:hAnsi="Maiandra GD"/>
          <w:color w:val="000000"/>
          <w:sz w:val="24"/>
          <w:szCs w:val="24"/>
          <w:lang w:eastAsia="fr-FR"/>
        </w:rPr>
      </w:pPr>
      <w:r w:rsidRPr="00A0670C">
        <w:rPr>
          <w:rFonts w:ascii="Maiandra GD" w:eastAsia="Times New Roman" w:hAnsi="Maiandra GD"/>
          <w:color w:val="000000"/>
          <w:sz w:val="24"/>
          <w:szCs w:val="24"/>
          <w:lang w:eastAsia="fr-FR"/>
        </w:rPr>
        <w:t>d’une bonne maîtrise du sujet ;</w:t>
      </w:r>
    </w:p>
    <w:p w:rsidR="00A0670C" w:rsidRPr="00A0670C" w:rsidRDefault="00A0670C" w:rsidP="00A0670C">
      <w:pPr>
        <w:pStyle w:val="Paragraphedeliste"/>
        <w:numPr>
          <w:ilvl w:val="0"/>
          <w:numId w:val="8"/>
        </w:numPr>
        <w:spacing w:after="0" w:line="240" w:lineRule="auto"/>
        <w:jc w:val="both"/>
        <w:rPr>
          <w:rFonts w:ascii="Maiandra GD" w:eastAsia="Times New Roman" w:hAnsi="Maiandra GD"/>
          <w:color w:val="000000"/>
          <w:sz w:val="24"/>
          <w:szCs w:val="24"/>
          <w:lang w:eastAsia="fr-FR"/>
        </w:rPr>
      </w:pPr>
      <w:r w:rsidRPr="00A0670C">
        <w:rPr>
          <w:rFonts w:ascii="Maiandra GD" w:eastAsia="Times New Roman" w:hAnsi="Maiandra GD"/>
          <w:color w:val="000000"/>
          <w:sz w:val="24"/>
          <w:szCs w:val="24"/>
          <w:lang w:eastAsia="fr-FR"/>
        </w:rPr>
        <w:t>d’une bonne capacité d’organisation des idées ;</w:t>
      </w:r>
    </w:p>
    <w:p w:rsidR="00A0670C" w:rsidRPr="00A0670C" w:rsidRDefault="00A0670C" w:rsidP="00A0670C">
      <w:pPr>
        <w:pStyle w:val="Paragraphedeliste"/>
        <w:numPr>
          <w:ilvl w:val="0"/>
          <w:numId w:val="8"/>
        </w:numPr>
        <w:spacing w:after="0" w:line="240" w:lineRule="auto"/>
        <w:jc w:val="both"/>
        <w:rPr>
          <w:rFonts w:ascii="Maiandra GD" w:eastAsia="Times New Roman" w:hAnsi="Maiandra GD"/>
          <w:color w:val="000000"/>
          <w:sz w:val="24"/>
          <w:szCs w:val="24"/>
          <w:lang w:eastAsia="fr-FR"/>
        </w:rPr>
      </w:pPr>
      <w:r w:rsidRPr="00A0670C">
        <w:rPr>
          <w:rFonts w:ascii="Maiandra GD" w:eastAsia="Times New Roman" w:hAnsi="Maiandra GD"/>
          <w:color w:val="000000"/>
          <w:sz w:val="24"/>
          <w:szCs w:val="24"/>
          <w:lang w:eastAsia="fr-FR"/>
        </w:rPr>
        <w:t>d’une bonne utilisation de la langue française.</w:t>
      </w:r>
    </w:p>
    <w:p w:rsidR="00EF427E" w:rsidRPr="00A0670C" w:rsidRDefault="00EF427E">
      <w:pPr>
        <w:spacing w:after="160" w:line="259" w:lineRule="auto"/>
        <w:rPr>
          <w:rFonts w:ascii="Maiandra GD" w:hAnsi="Maiandra GD"/>
          <w:b/>
          <w:sz w:val="24"/>
          <w:szCs w:val="24"/>
        </w:rPr>
      </w:pPr>
      <w:r w:rsidRPr="00A0670C">
        <w:rPr>
          <w:rFonts w:ascii="Maiandra GD" w:hAnsi="Maiandra GD"/>
          <w:b/>
          <w:sz w:val="24"/>
          <w:szCs w:val="24"/>
        </w:rPr>
        <w:br w:type="page"/>
      </w:r>
    </w:p>
    <w:p w:rsidR="00D575E7" w:rsidRPr="00A0670C" w:rsidRDefault="00D575E7" w:rsidP="00D575E7">
      <w:pPr>
        <w:ind w:left="142"/>
        <w:jc w:val="center"/>
        <w:rPr>
          <w:rFonts w:ascii="Maiandra GD" w:hAnsi="Maiandra GD"/>
          <w:b/>
          <w:sz w:val="24"/>
          <w:szCs w:val="24"/>
        </w:rPr>
      </w:pPr>
      <w:r w:rsidRPr="00A0670C">
        <w:rPr>
          <w:rFonts w:ascii="Maiandra GD" w:hAnsi="Maiandra GD"/>
          <w:b/>
          <w:sz w:val="24"/>
          <w:szCs w:val="24"/>
        </w:rPr>
        <w:lastRenderedPageBreak/>
        <w:t>1</w:t>
      </w:r>
      <w:r w:rsidRPr="00A0670C">
        <w:rPr>
          <w:rFonts w:ascii="Maiandra GD" w:hAnsi="Maiandra GD"/>
          <w:b/>
          <w:sz w:val="24"/>
          <w:szCs w:val="24"/>
          <w:vertAlign w:val="superscript"/>
        </w:rPr>
        <w:t>ère</w:t>
      </w:r>
      <w:r w:rsidRPr="00A0670C">
        <w:rPr>
          <w:rFonts w:ascii="Maiandra GD" w:hAnsi="Maiandra GD"/>
          <w:b/>
          <w:sz w:val="24"/>
          <w:szCs w:val="24"/>
        </w:rPr>
        <w:t xml:space="preserve"> PARTIE : QUESTIONS</w:t>
      </w:r>
    </w:p>
    <w:p w:rsidR="00D575E7" w:rsidRPr="00A0670C" w:rsidRDefault="00D575E7" w:rsidP="00D575E7">
      <w:pPr>
        <w:rPr>
          <w:rFonts w:ascii="Maiandra GD" w:hAnsi="Maiandra GD"/>
          <w:b/>
          <w:sz w:val="24"/>
          <w:szCs w:val="24"/>
        </w:rPr>
      </w:pPr>
      <w:r w:rsidRPr="00A0670C">
        <w:rPr>
          <w:rFonts w:ascii="Maiandra GD" w:hAnsi="Maiandra GD"/>
          <w:b/>
          <w:sz w:val="24"/>
          <w:szCs w:val="24"/>
        </w:rPr>
        <w:t>HISTOIRE, IDÉES</w:t>
      </w:r>
    </w:p>
    <w:p w:rsidR="00D575E7" w:rsidRPr="00A0670C" w:rsidRDefault="00D575E7" w:rsidP="00D575E7">
      <w:pPr>
        <w:pStyle w:val="Paragraphedeliste"/>
        <w:numPr>
          <w:ilvl w:val="0"/>
          <w:numId w:val="1"/>
        </w:numPr>
        <w:rPr>
          <w:rFonts w:ascii="Maiandra GD" w:hAnsi="Maiandra GD"/>
          <w:sz w:val="24"/>
          <w:szCs w:val="24"/>
        </w:rPr>
      </w:pPr>
      <w:r w:rsidRPr="00A0670C">
        <w:rPr>
          <w:rFonts w:ascii="Maiandra GD" w:hAnsi="Maiandra GD"/>
          <w:sz w:val="24"/>
          <w:szCs w:val="24"/>
        </w:rPr>
        <w:t xml:space="preserve">Relevez une différence entre la Première Guerre mondiale et la Deuxième Guerre mondiale.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w:t>
      </w:r>
    </w:p>
    <w:p w:rsidR="00D575E7" w:rsidRPr="00A0670C" w:rsidRDefault="00D575E7" w:rsidP="00D575E7">
      <w:pPr>
        <w:pStyle w:val="Paragraphedeliste"/>
        <w:numPr>
          <w:ilvl w:val="0"/>
          <w:numId w:val="1"/>
        </w:numPr>
        <w:rPr>
          <w:rFonts w:ascii="Maiandra GD" w:hAnsi="Maiandra GD"/>
          <w:sz w:val="24"/>
          <w:szCs w:val="24"/>
        </w:rPr>
      </w:pPr>
      <w:r w:rsidRPr="00A0670C">
        <w:rPr>
          <w:rFonts w:ascii="Maiandra GD" w:hAnsi="Maiandra GD"/>
          <w:sz w:val="24"/>
          <w:szCs w:val="24"/>
        </w:rPr>
        <w:t xml:space="preserve">À la fin de la Seconde Guerre mondiale, quels pays occupent l’Allemagne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EF427E" w:rsidRPr="00A0670C">
        <w:rPr>
          <w:rFonts w:ascii="Maiandra GD" w:hAnsi="Maiandra GD"/>
          <w:sz w:val="24"/>
          <w:szCs w:val="24"/>
        </w:rPr>
        <w:t>-------</w:t>
      </w: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3. En France, pour quelles raisons le maréchal Pétain fait-il l’objet d’un procès entre juillet et août 1945 ? </w:t>
      </w:r>
    </w:p>
    <w:p w:rsidR="00D575E7" w:rsidRPr="00A0670C" w:rsidRDefault="00D575E7" w:rsidP="00D575E7">
      <w:pPr>
        <w:pStyle w:val="Paragraphedeliste"/>
        <w:spacing w:before="240"/>
        <w:ind w:left="142"/>
        <w:rPr>
          <w:rFonts w:ascii="Maiandra GD" w:hAnsi="Maiandra GD"/>
          <w:sz w:val="24"/>
          <w:szCs w:val="24"/>
        </w:rPr>
      </w:pP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w:t>
      </w:r>
    </w:p>
    <w:p w:rsidR="00D575E7" w:rsidRPr="00A0670C" w:rsidRDefault="00D575E7" w:rsidP="00D575E7">
      <w:pPr>
        <w:pStyle w:val="Paragraphedeliste"/>
        <w:spacing w:before="240"/>
        <w:ind w:left="142"/>
        <w:rPr>
          <w:rFonts w:ascii="Maiandra GD" w:hAnsi="Maiandra GD"/>
          <w:sz w:val="24"/>
          <w:szCs w:val="24"/>
        </w:rPr>
      </w:pP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4. Citez deux conférences interalliées tenues à la fin de la Deuxième Guerre mondiale.  </w:t>
      </w:r>
    </w:p>
    <w:p w:rsidR="00D575E7" w:rsidRPr="00A0670C" w:rsidRDefault="00D575E7" w:rsidP="00D575E7">
      <w:pPr>
        <w:pStyle w:val="Paragraphedeliste"/>
        <w:ind w:left="142"/>
        <w:rPr>
          <w:rFonts w:ascii="Maiandra GD" w:hAnsi="Maiandra GD"/>
          <w:sz w:val="24"/>
          <w:szCs w:val="24"/>
        </w:rPr>
      </w:pP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w:t>
      </w:r>
    </w:p>
    <w:p w:rsidR="00D575E7" w:rsidRPr="00A0670C" w:rsidRDefault="00D575E7" w:rsidP="00D575E7">
      <w:pPr>
        <w:pStyle w:val="Paragraphedeliste"/>
        <w:ind w:left="142"/>
        <w:rPr>
          <w:rFonts w:ascii="Maiandra GD" w:hAnsi="Maiandra GD"/>
          <w:sz w:val="24"/>
          <w:szCs w:val="24"/>
        </w:rPr>
      </w:pP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5. Qu’appelle-t-on génocide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6. En 1947, que visent les États-Unis en mettant sur pied le plan Marshall ? </w:t>
      </w:r>
    </w:p>
    <w:p w:rsidR="00A0670C" w:rsidRPr="00A0670C" w:rsidRDefault="00D575E7" w:rsidP="00A0670C">
      <w:pPr>
        <w:ind w:left="142"/>
        <w:rPr>
          <w:rFonts w:ascii="Maiandra GD" w:hAnsi="Maiandra GD"/>
          <w:sz w:val="24"/>
          <w:szCs w:val="24"/>
        </w:rPr>
      </w:pPr>
      <w:r w:rsidRPr="00A0670C">
        <w:rPr>
          <w:rFonts w:ascii="Maiandra GD" w:hAnsi="Maiandra GD"/>
          <w:sz w:val="24"/>
          <w:szCs w:val="24"/>
        </w:rPr>
        <w:t>-----------------------------------------------------------------------------------------------------------------------------------------------------------------------------------------------------------------------------------------------------------------------------------------------------------------------------------------------------------------------------------------------</w:t>
      </w:r>
      <w:r w:rsidR="00EF427E" w:rsidRPr="00A0670C">
        <w:rPr>
          <w:rFonts w:ascii="Maiandra GD" w:hAnsi="Maiandra GD"/>
          <w:sz w:val="24"/>
          <w:szCs w:val="24"/>
        </w:rPr>
        <w:t>---------------------------------------------------------------------------------------------------------------------------------</w:t>
      </w:r>
      <w:r w:rsidRPr="00A0670C">
        <w:rPr>
          <w:rFonts w:ascii="Maiandra GD" w:hAnsi="Maiandra GD"/>
          <w:sz w:val="24"/>
          <w:szCs w:val="24"/>
        </w:rPr>
        <w:t>----</w:t>
      </w:r>
      <w:r w:rsidR="00A0670C">
        <w:rPr>
          <w:rFonts w:ascii="Maiandra GD" w:hAnsi="Maiandra GD"/>
          <w:sz w:val="24"/>
          <w:szCs w:val="24"/>
        </w:rPr>
        <w:t>------------------------------------------------</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7.  Que symbolise le rideau de fer pendant la guerre froide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lastRenderedPageBreak/>
        <w:t xml:space="preserve">   8.  Trois formes de décolonisation ou d’émancipation des territoires s’observent en Afrique entre 1950 et 1965. Lesquelles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9. </w:t>
      </w:r>
      <w:r w:rsidR="00A0670C" w:rsidRPr="00A0670C">
        <w:rPr>
          <w:rFonts w:ascii="Maiandra GD" w:hAnsi="Maiandra GD"/>
          <w:sz w:val="24"/>
          <w:szCs w:val="24"/>
        </w:rPr>
        <w:t>Énumérez</w:t>
      </w:r>
      <w:r w:rsidRPr="00A0670C">
        <w:rPr>
          <w:rFonts w:ascii="Maiandra GD" w:hAnsi="Maiandra GD"/>
          <w:sz w:val="24"/>
          <w:szCs w:val="24"/>
        </w:rPr>
        <w:t xml:space="preserve"> deux moyens utilisés par les nationalistes pour réaliser l’indépendance et la Réunification des deux Cameroun.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10. Pendant la guerre de l’indépendance de l’Algérie, quel chef d’État institue la V</w:t>
      </w:r>
      <w:r w:rsidRPr="00A0670C">
        <w:rPr>
          <w:rFonts w:ascii="Maiandra GD" w:hAnsi="Maiandra GD"/>
          <w:sz w:val="24"/>
          <w:szCs w:val="24"/>
          <w:vertAlign w:val="superscript"/>
        </w:rPr>
        <w:t>e</w:t>
      </w:r>
      <w:r w:rsidRPr="00A0670C">
        <w:rPr>
          <w:rFonts w:ascii="Maiandra GD" w:hAnsi="Maiandra GD"/>
          <w:sz w:val="24"/>
          <w:szCs w:val="24"/>
        </w:rPr>
        <w:t xml:space="preserve"> République en France en 1958 ?  </w:t>
      </w:r>
    </w:p>
    <w:p w:rsidR="00D575E7" w:rsidRPr="00A0670C" w:rsidRDefault="00D575E7" w:rsidP="00EF427E">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11.  Au Cameroun méridional britannique, qu’est-ce qui justifie les mésententes politiques entre le Dr Emmanuel </w:t>
      </w:r>
      <w:proofErr w:type="spellStart"/>
      <w:r w:rsidRPr="00A0670C">
        <w:rPr>
          <w:rFonts w:ascii="Maiandra GD" w:hAnsi="Maiandra GD"/>
          <w:sz w:val="24"/>
          <w:szCs w:val="24"/>
        </w:rPr>
        <w:t>Endeley</w:t>
      </w:r>
      <w:proofErr w:type="spellEnd"/>
      <w:r w:rsidRPr="00A0670C">
        <w:rPr>
          <w:rFonts w:ascii="Maiandra GD" w:hAnsi="Maiandra GD"/>
          <w:sz w:val="24"/>
          <w:szCs w:val="24"/>
        </w:rPr>
        <w:t xml:space="preserve"> et John </w:t>
      </w:r>
      <w:proofErr w:type="spellStart"/>
      <w:r w:rsidR="00A0670C" w:rsidRPr="00A0670C">
        <w:rPr>
          <w:rFonts w:ascii="Maiandra GD" w:hAnsi="Maiandra GD"/>
          <w:sz w:val="24"/>
          <w:szCs w:val="24"/>
        </w:rPr>
        <w:t>Ngu</w:t>
      </w:r>
      <w:proofErr w:type="spellEnd"/>
      <w:r w:rsidR="00A0670C" w:rsidRPr="00A0670C">
        <w:rPr>
          <w:rFonts w:ascii="Maiandra GD" w:hAnsi="Maiandra GD"/>
          <w:sz w:val="24"/>
          <w:szCs w:val="24"/>
        </w:rPr>
        <w:t xml:space="preserve"> </w:t>
      </w:r>
      <w:proofErr w:type="spellStart"/>
      <w:r w:rsidR="00A0670C" w:rsidRPr="00A0670C">
        <w:rPr>
          <w:rFonts w:ascii="Maiandra GD" w:hAnsi="Maiandra GD"/>
          <w:sz w:val="24"/>
          <w:szCs w:val="24"/>
        </w:rPr>
        <w:t>Foncha</w:t>
      </w:r>
      <w:proofErr w:type="spellEnd"/>
      <w:r w:rsidR="00A0670C" w:rsidRPr="00A0670C">
        <w:rPr>
          <w:rFonts w:ascii="Maiandra GD" w:hAnsi="Maiandra GD"/>
          <w:sz w:val="24"/>
          <w:szCs w:val="24"/>
        </w:rPr>
        <w:t> dans les années 1950</w:t>
      </w:r>
      <w:r w:rsidRPr="00A0670C">
        <w:rPr>
          <w:rFonts w:ascii="Maiandra GD" w:hAnsi="Maiandra GD"/>
          <w:sz w:val="24"/>
          <w:szCs w:val="24"/>
        </w:rPr>
        <w:t>?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  12.  Quelle arme contribue à l’équilibre de la terreur pendant la guerre froide ?  </w:t>
      </w:r>
    </w:p>
    <w:p w:rsidR="00EF427E" w:rsidRPr="00A0670C" w:rsidRDefault="00D575E7" w:rsidP="00A0670C">
      <w:pPr>
        <w:ind w:left="142"/>
        <w:rPr>
          <w:rFonts w:ascii="Maiandra GD" w:hAnsi="Maiandra GD"/>
          <w:sz w:val="24"/>
          <w:szCs w:val="24"/>
        </w:rPr>
      </w:pPr>
      <w:r w:rsidRPr="00A0670C">
        <w:rPr>
          <w:rFonts w:ascii="Maiandra GD" w:hAnsi="Maiandra GD"/>
          <w:sz w:val="24"/>
          <w:szCs w:val="24"/>
        </w:rPr>
        <w:t>---------------------------------------------------------------------------------------------------------------------------------------------------------------------------------------------------------------------------------------------------------------------------------------------------------------------------------------------------------------------------------------</w:t>
      </w:r>
      <w:r w:rsidR="00A0670C">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t xml:space="preserve">13. Citez deux capitales politiques de l’État moderne du Cameroun depuis l’an 1900.   </w:t>
      </w:r>
    </w:p>
    <w:p w:rsidR="00A0670C" w:rsidRPr="00A0670C" w:rsidRDefault="00D575E7" w:rsidP="00A0670C">
      <w:pPr>
        <w:ind w:left="142"/>
        <w:rPr>
          <w:rFonts w:ascii="Maiandra GD" w:hAnsi="Maiandra GD"/>
          <w:sz w:val="24"/>
          <w:szCs w:val="24"/>
          <w:lang w:val="en-US"/>
        </w:rPr>
      </w:pPr>
      <w:r w:rsidRPr="00A0670C">
        <w:rPr>
          <w:rFonts w:ascii="Maiandra GD" w:hAnsi="Maiandra GD"/>
          <w:sz w:val="24"/>
          <w:szCs w:val="24"/>
        </w:rPr>
        <w:t>-------------------------------------------------------------------------------------------</w:t>
      </w:r>
      <w:r w:rsidRPr="00A0670C">
        <w:rPr>
          <w:rFonts w:ascii="Maiandra GD" w:hAnsi="Maiandra GD"/>
          <w:sz w:val="24"/>
          <w:szCs w:val="24"/>
          <w:lang w:val="en-US"/>
        </w:rPr>
        <w:t xml:space="preserve">-----------------------------------------------------------------------------------------------------------------------------------------------------------------------------------------------   </w:t>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lang w:val="en-US"/>
        </w:rPr>
        <w:t xml:space="preserve">14.  </w:t>
      </w:r>
      <w:r w:rsidRPr="00A0670C">
        <w:rPr>
          <w:rFonts w:ascii="Maiandra GD" w:hAnsi="Maiandra GD"/>
          <w:sz w:val="24"/>
          <w:szCs w:val="24"/>
        </w:rPr>
        <w:t xml:space="preserve">Que représente Ahmadou Ahidjo dans l’histoire contemporaine du Cameroun?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A0670C" w:rsidRDefault="00A0670C">
      <w:pPr>
        <w:spacing w:after="160" w:line="259" w:lineRule="auto"/>
        <w:rPr>
          <w:rFonts w:ascii="Maiandra GD" w:hAnsi="Maiandra GD"/>
          <w:sz w:val="24"/>
          <w:szCs w:val="24"/>
        </w:rPr>
      </w:pPr>
      <w:r>
        <w:rPr>
          <w:rFonts w:ascii="Maiandra GD" w:hAnsi="Maiandra GD"/>
          <w:sz w:val="24"/>
          <w:szCs w:val="24"/>
        </w:rPr>
        <w:br w:type="page"/>
      </w:r>
    </w:p>
    <w:p w:rsidR="00D575E7" w:rsidRPr="00A0670C" w:rsidRDefault="00D575E7" w:rsidP="00D575E7">
      <w:pPr>
        <w:pStyle w:val="Paragraphedeliste"/>
        <w:ind w:left="0"/>
        <w:rPr>
          <w:rFonts w:ascii="Maiandra GD" w:hAnsi="Maiandra GD"/>
          <w:sz w:val="24"/>
          <w:szCs w:val="24"/>
        </w:rPr>
      </w:pPr>
      <w:r w:rsidRPr="00A0670C">
        <w:rPr>
          <w:rFonts w:ascii="Maiandra GD" w:hAnsi="Maiandra GD"/>
          <w:sz w:val="24"/>
          <w:szCs w:val="24"/>
        </w:rPr>
        <w:lastRenderedPageBreak/>
        <w:t xml:space="preserve">15.  Après les indépendances, à quels problèmes politiques se trouvent confrontés les pays du Tiers-Monde ?       </w:t>
      </w:r>
    </w:p>
    <w:p w:rsidR="00D575E7" w:rsidRPr="00A0670C" w:rsidRDefault="00D575E7" w:rsidP="00EF427E">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rPr>
          <w:rFonts w:ascii="Maiandra GD" w:hAnsi="Maiandra GD"/>
          <w:b/>
          <w:sz w:val="24"/>
          <w:szCs w:val="24"/>
        </w:rPr>
      </w:pPr>
      <w:r w:rsidRPr="00A0670C">
        <w:rPr>
          <w:rFonts w:ascii="Maiandra GD" w:hAnsi="Maiandra GD"/>
          <w:b/>
          <w:sz w:val="24"/>
          <w:szCs w:val="24"/>
        </w:rPr>
        <w:t>ACTUALITÉ</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16.  En quoi la rencontre des dirigeants Kim Jong-Un et Donald </w:t>
      </w:r>
      <w:proofErr w:type="spellStart"/>
      <w:r w:rsidRPr="00A0670C">
        <w:rPr>
          <w:rFonts w:ascii="Maiandra GD" w:hAnsi="Maiandra GD"/>
          <w:sz w:val="24"/>
          <w:szCs w:val="24"/>
        </w:rPr>
        <w:t>Trump</w:t>
      </w:r>
      <w:proofErr w:type="spellEnd"/>
      <w:r w:rsidRPr="00A0670C">
        <w:rPr>
          <w:rFonts w:ascii="Maiandra GD" w:hAnsi="Maiandra GD"/>
          <w:sz w:val="24"/>
          <w:szCs w:val="24"/>
        </w:rPr>
        <w:t xml:space="preserve"> du 12 juin 2018 à Singapour est-elle qualifiée d’historique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17. Quelles valeurs défendent les symboles nationaux du Cameroun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18.  Citez une pandémie.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spacing w:after="0"/>
        <w:rPr>
          <w:rFonts w:ascii="Maiandra GD" w:hAnsi="Maiandra GD"/>
          <w:sz w:val="24"/>
          <w:szCs w:val="24"/>
        </w:rPr>
      </w:pPr>
      <w:r w:rsidRPr="00A0670C">
        <w:rPr>
          <w:rFonts w:ascii="Maiandra GD" w:hAnsi="Maiandra GD"/>
          <w:sz w:val="24"/>
          <w:szCs w:val="24"/>
        </w:rPr>
        <w:t xml:space="preserve">  19.  Pays organisateur de la Coupe du monde de football masculin FIFA 2018, sur quels continents se situe la Russie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D575E7" w:rsidRPr="00A0670C" w:rsidRDefault="00D575E7" w:rsidP="00D575E7">
      <w:pPr>
        <w:spacing w:after="0"/>
        <w:rPr>
          <w:rFonts w:ascii="Maiandra GD" w:hAnsi="Maiandra GD"/>
          <w:sz w:val="24"/>
          <w:szCs w:val="24"/>
        </w:rPr>
      </w:pPr>
      <w:r w:rsidRPr="00A0670C">
        <w:rPr>
          <w:rFonts w:ascii="Maiandra GD" w:hAnsi="Maiandra GD"/>
          <w:sz w:val="24"/>
          <w:szCs w:val="24"/>
        </w:rPr>
        <w:t xml:space="preserve">  20.  Au Cameroun, quelles relations existe-t-il entre le Gouvernement de la République et le Parlement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21. En juin 2018, les agriculteurs français, protestant contre « la concurrence déloyale » et l’importation d’un produit agricole d’origine africaine, bloquent les raffineries du groupe Total en France. De quel produit s’agit-il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A0670C" w:rsidRDefault="00A0670C" w:rsidP="00D575E7">
      <w:pPr>
        <w:contextualSpacing/>
        <w:rPr>
          <w:rFonts w:ascii="Maiandra GD" w:hAnsi="Maiandra GD"/>
          <w:sz w:val="24"/>
          <w:szCs w:val="24"/>
        </w:rPr>
      </w:pP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lastRenderedPageBreak/>
        <w:t xml:space="preserve">22. Que signifie C.P.I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23. Citez deux institutions de lutte contre la corruption au Cameroun.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24.  Dans quels pays européens accostent la majorité des candidats à l’immigration clandestine venant d’Afrique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spacing w:after="0"/>
        <w:contextualSpacing/>
        <w:rPr>
          <w:rFonts w:ascii="Maiandra GD" w:hAnsi="Maiandra GD"/>
          <w:sz w:val="24"/>
          <w:szCs w:val="24"/>
        </w:rPr>
      </w:pPr>
      <w:r w:rsidRPr="00A0670C">
        <w:rPr>
          <w:rFonts w:ascii="Maiandra GD" w:hAnsi="Maiandra GD"/>
          <w:sz w:val="24"/>
          <w:szCs w:val="24"/>
        </w:rPr>
        <w:t xml:space="preserve">25.  Identifiez une institution de coopération régionale réunissant les pays du continent américain. </w:t>
      </w:r>
    </w:p>
    <w:p w:rsidR="00D575E7" w:rsidRPr="00A0670C" w:rsidRDefault="00D575E7" w:rsidP="00EF427E">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26.  Qu’appelle-t-on dénucléarisation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27.  Citez deux pays membres du G5 Sahel.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28.  Après les élections sénatoriales du 25 mars 2018, quels sont les partis politiques qui siègent au Sénat du Cameroun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29.  Donnez un exemple qui montre que depuis 2017, les États-Unis remettent en question les engagements multilatéraux en compromettant la stabilité mondiale.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30. Pourquoi appelle-t-on le Cameroun, l’Afrique en miniature ?     </w:t>
      </w:r>
    </w:p>
    <w:p w:rsidR="00D575E7" w:rsidRPr="00A0670C" w:rsidRDefault="00D575E7" w:rsidP="00EF427E">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093D24" w:rsidRDefault="00093D24" w:rsidP="00D575E7">
      <w:pPr>
        <w:ind w:left="142"/>
        <w:rPr>
          <w:rFonts w:ascii="Maiandra GD" w:hAnsi="Maiandra GD"/>
          <w:b/>
          <w:sz w:val="24"/>
          <w:szCs w:val="24"/>
        </w:rPr>
      </w:pPr>
    </w:p>
    <w:p w:rsidR="00093D24" w:rsidRDefault="00093D24" w:rsidP="00D575E7">
      <w:pPr>
        <w:ind w:left="142"/>
        <w:rPr>
          <w:rFonts w:ascii="Maiandra GD" w:hAnsi="Maiandra GD"/>
          <w:b/>
          <w:sz w:val="24"/>
          <w:szCs w:val="24"/>
        </w:rPr>
      </w:pPr>
    </w:p>
    <w:p w:rsidR="00D575E7" w:rsidRPr="00A0670C" w:rsidRDefault="00D575E7" w:rsidP="00D575E7">
      <w:pPr>
        <w:ind w:left="142"/>
        <w:rPr>
          <w:rFonts w:ascii="Maiandra GD" w:hAnsi="Maiandra GD"/>
          <w:b/>
          <w:sz w:val="24"/>
          <w:szCs w:val="24"/>
        </w:rPr>
      </w:pPr>
      <w:r w:rsidRPr="00A0670C">
        <w:rPr>
          <w:rFonts w:ascii="Maiandra GD" w:hAnsi="Maiandra GD"/>
          <w:b/>
          <w:sz w:val="24"/>
          <w:szCs w:val="24"/>
        </w:rPr>
        <w:lastRenderedPageBreak/>
        <w:t xml:space="preserve">LITTÉRATURE </w:t>
      </w:r>
    </w:p>
    <w:p w:rsidR="00D575E7" w:rsidRPr="00A0670C" w:rsidRDefault="00D575E7" w:rsidP="00D575E7">
      <w:pPr>
        <w:ind w:left="142"/>
        <w:contextualSpacing/>
        <w:rPr>
          <w:rFonts w:ascii="Maiandra GD" w:hAnsi="Maiandra GD"/>
          <w:sz w:val="24"/>
          <w:szCs w:val="24"/>
        </w:rPr>
      </w:pPr>
      <w:r w:rsidRPr="00A0670C">
        <w:rPr>
          <w:rFonts w:ascii="Maiandra GD" w:hAnsi="Maiandra GD"/>
          <w:sz w:val="24"/>
          <w:szCs w:val="24"/>
        </w:rPr>
        <w:t xml:space="preserve">31. Qu’appelle-t-on autobiographie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32. Citez deux sous-genres propres au théâtre.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autoSpaceDE w:val="0"/>
        <w:autoSpaceDN w:val="0"/>
        <w:adjustRightInd w:val="0"/>
        <w:spacing w:after="0" w:line="240" w:lineRule="auto"/>
        <w:rPr>
          <w:rFonts w:ascii="Maiandra GD" w:hAnsi="Maiandra GD"/>
          <w:sz w:val="24"/>
          <w:szCs w:val="24"/>
          <w:lang w:eastAsia="fr-FR"/>
        </w:rPr>
      </w:pPr>
      <w:r w:rsidRPr="00A0670C">
        <w:rPr>
          <w:rFonts w:ascii="Maiandra GD" w:hAnsi="Maiandra GD"/>
          <w:sz w:val="24"/>
          <w:szCs w:val="24"/>
        </w:rPr>
        <w:t xml:space="preserve">  33. Quel écrivain français est l’auteur de l’œuvre </w:t>
      </w:r>
      <w:r w:rsidRPr="00A0670C">
        <w:rPr>
          <w:rFonts w:ascii="Maiandra GD" w:hAnsi="Maiandra GD"/>
          <w:i/>
          <w:sz w:val="24"/>
          <w:szCs w:val="24"/>
        </w:rPr>
        <w:t>Les Fleurs du mal</w:t>
      </w:r>
      <w:r w:rsidRPr="00A0670C">
        <w:rPr>
          <w:rFonts w:ascii="Maiandra GD" w:hAnsi="Maiandra GD"/>
          <w:sz w:val="24"/>
          <w:szCs w:val="24"/>
        </w:rPr>
        <w:t xml:space="preserve"> publiée en 1857 ?   </w:t>
      </w:r>
      <w:r w:rsidRPr="00A0670C">
        <w:rPr>
          <w:rFonts w:ascii="Maiandra GD" w:hAnsi="Maiandra GD"/>
          <w:sz w:val="24"/>
          <w:szCs w:val="24"/>
          <w:lang w:eastAsia="fr-FR"/>
        </w:rPr>
        <w:t xml:space="preserv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34.  Donnez le titre d’une œuvre de l’écrivain camerounais Ferdinand Léopold OYONO.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35.  Dans la tradition africaine, quels éléments témoignent de l’existence d’une littérature avant l’avènement de l’écriture ?  </w:t>
      </w:r>
    </w:p>
    <w:p w:rsidR="00D575E7" w:rsidRPr="00A0670C" w:rsidRDefault="00D575E7" w:rsidP="00EF427E">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36. À quel auteur français devons-nous cette célèbre citation : </w:t>
      </w:r>
      <w:r w:rsidRPr="00A0670C">
        <w:rPr>
          <w:rFonts w:ascii="Maiandra GD" w:hAnsi="Maiandra GD"/>
          <w:i/>
          <w:sz w:val="24"/>
          <w:szCs w:val="24"/>
        </w:rPr>
        <w:t>« Plutôt souffrir</w:t>
      </w:r>
      <w:r w:rsidRPr="00A0670C">
        <w:rPr>
          <w:rFonts w:ascii="Maiandra GD" w:hAnsi="Maiandra GD"/>
          <w:sz w:val="24"/>
          <w:szCs w:val="24"/>
        </w:rPr>
        <w:t xml:space="preserve"> </w:t>
      </w:r>
      <w:r w:rsidRPr="00A0670C">
        <w:rPr>
          <w:rFonts w:ascii="Maiandra GD" w:hAnsi="Maiandra GD"/>
          <w:i/>
          <w:sz w:val="24"/>
          <w:szCs w:val="24"/>
        </w:rPr>
        <w:t>que mourir, c’est la devise des hommes. »</w:t>
      </w:r>
      <w:r w:rsidRPr="00A0670C">
        <w:rPr>
          <w:rFonts w:ascii="Maiandra GD" w:hAnsi="Maiandra GD"/>
          <w:sz w:val="24"/>
          <w:szCs w:val="24"/>
        </w:rPr>
        <w:t xml:space="preserve"> ?            </w:t>
      </w:r>
    </w:p>
    <w:p w:rsidR="00A0670C" w:rsidRPr="00A0670C" w:rsidRDefault="00D575E7" w:rsidP="00A0670C">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 xml:space="preserve">--------------------  </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37.  En littérature, qu’est-ce que la syntaxe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38. Pour quelles raisons qualifie-t-on le recueil de poèmes d’</w:t>
      </w:r>
      <w:proofErr w:type="spellStart"/>
      <w:r w:rsidRPr="00A0670C">
        <w:rPr>
          <w:rFonts w:ascii="Maiandra GD" w:hAnsi="Maiandra GD"/>
          <w:sz w:val="24"/>
          <w:szCs w:val="24"/>
        </w:rPr>
        <w:t>Engelbert</w:t>
      </w:r>
      <w:proofErr w:type="spellEnd"/>
      <w:r w:rsidRPr="00A0670C">
        <w:rPr>
          <w:rFonts w:ascii="Maiandra GD" w:hAnsi="Maiandra GD"/>
          <w:sz w:val="24"/>
          <w:szCs w:val="24"/>
        </w:rPr>
        <w:t xml:space="preserve"> MVENG </w:t>
      </w:r>
      <w:r w:rsidRPr="00A0670C">
        <w:rPr>
          <w:rFonts w:ascii="Maiandra GD" w:hAnsi="Maiandra GD"/>
          <w:i/>
          <w:sz w:val="24"/>
          <w:szCs w:val="24"/>
        </w:rPr>
        <w:t>Balafon</w:t>
      </w:r>
      <w:r w:rsidRPr="00A0670C">
        <w:rPr>
          <w:rFonts w:ascii="Maiandra GD" w:hAnsi="Maiandra GD"/>
          <w:sz w:val="24"/>
          <w:szCs w:val="24"/>
        </w:rPr>
        <w:t xml:space="preserve"> publié en 1972, d’œuvre de la négritude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39.  Citez une organisation internationale qui promeut la protection du patrimoine culturel de l’humanité.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lastRenderedPageBreak/>
        <w:t xml:space="preserve">  40. Auteur du recueil de poèmes </w:t>
      </w:r>
      <w:r w:rsidRPr="00A0670C">
        <w:rPr>
          <w:rFonts w:ascii="Maiandra GD" w:hAnsi="Maiandra GD"/>
          <w:i/>
          <w:sz w:val="24"/>
          <w:szCs w:val="24"/>
        </w:rPr>
        <w:t xml:space="preserve">Alcools </w:t>
      </w:r>
      <w:r w:rsidRPr="00A0670C">
        <w:rPr>
          <w:rFonts w:ascii="Maiandra GD" w:hAnsi="Maiandra GD"/>
          <w:sz w:val="24"/>
          <w:szCs w:val="24"/>
        </w:rPr>
        <w:t>publié en 1913, comment Guillaume Apollinaire y expose-</w:t>
      </w:r>
      <w:r w:rsidR="00093D24">
        <w:rPr>
          <w:rFonts w:ascii="Maiandra GD" w:hAnsi="Maiandra GD"/>
          <w:sz w:val="24"/>
          <w:szCs w:val="24"/>
        </w:rPr>
        <w:t xml:space="preserve">   </w:t>
      </w:r>
      <w:r w:rsidRPr="00A0670C">
        <w:rPr>
          <w:rFonts w:ascii="Maiandra GD" w:hAnsi="Maiandra GD"/>
          <w:sz w:val="24"/>
          <w:szCs w:val="24"/>
        </w:rPr>
        <w:t>t-il sa peine ou les émotions ?</w:t>
      </w:r>
    </w:p>
    <w:p w:rsidR="00D575E7" w:rsidRPr="00A0670C" w:rsidRDefault="00D575E7" w:rsidP="00EF427E">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D575E7" w:rsidRPr="00A0670C" w:rsidRDefault="00D575E7" w:rsidP="00D575E7">
      <w:pPr>
        <w:pStyle w:val="NormalWeb"/>
        <w:spacing w:after="0" w:afterAutospacing="0"/>
        <w:jc w:val="both"/>
        <w:rPr>
          <w:rFonts w:ascii="Maiandra GD" w:hAnsi="Maiandra GD"/>
        </w:rPr>
      </w:pPr>
      <w:r w:rsidRPr="00A0670C">
        <w:rPr>
          <w:rFonts w:ascii="Maiandra GD" w:hAnsi="Maiandra GD"/>
        </w:rPr>
        <w:t xml:space="preserve"> 41. Sur quels principes se fondent le réalisme et le naturalisme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r w:rsidRPr="00A0670C">
        <w:rPr>
          <w:rFonts w:ascii="Maiandra GD" w:hAnsi="Maiandra GD"/>
          <w:sz w:val="24"/>
          <w:szCs w:val="24"/>
        </w:rPr>
        <w:t>-</w:t>
      </w:r>
    </w:p>
    <w:p w:rsidR="00D575E7" w:rsidRPr="00A0670C" w:rsidRDefault="00D575E7" w:rsidP="00D575E7">
      <w:pPr>
        <w:ind w:left="142"/>
        <w:contextualSpacing/>
        <w:rPr>
          <w:rFonts w:ascii="Maiandra GD" w:hAnsi="Maiandra GD"/>
          <w:sz w:val="24"/>
          <w:szCs w:val="24"/>
        </w:rPr>
      </w:pPr>
      <w:r w:rsidRPr="00A0670C">
        <w:rPr>
          <w:rFonts w:ascii="Maiandra GD" w:hAnsi="Maiandra GD"/>
          <w:sz w:val="24"/>
          <w:szCs w:val="24"/>
        </w:rPr>
        <w:t>42.  Au Cameroun, quel ministère est en charge de la promotion de la littérature nationale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43.  Au théâtre, en quoi consiste la règle des trois unités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44.  Combien de syllabes compte un alexandrin ?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w:t>
      </w:r>
      <w:r w:rsidR="00093D24">
        <w:rPr>
          <w:rFonts w:ascii="Maiandra GD" w:hAnsi="Maiandra GD"/>
          <w:sz w:val="24"/>
          <w:szCs w:val="24"/>
        </w:rPr>
        <w:t>------------------------</w:t>
      </w:r>
    </w:p>
    <w:p w:rsidR="00D575E7" w:rsidRPr="00A0670C" w:rsidRDefault="00D575E7" w:rsidP="00D575E7">
      <w:pPr>
        <w:contextualSpacing/>
        <w:rPr>
          <w:rFonts w:ascii="Maiandra GD" w:hAnsi="Maiandra GD"/>
          <w:sz w:val="24"/>
          <w:szCs w:val="24"/>
        </w:rPr>
      </w:pPr>
      <w:r w:rsidRPr="00A0670C">
        <w:rPr>
          <w:rFonts w:ascii="Maiandra GD" w:hAnsi="Maiandra GD"/>
          <w:sz w:val="24"/>
          <w:szCs w:val="24"/>
        </w:rPr>
        <w:t xml:space="preserve">   45.  En France, quelle institution est garante des contenus du dictionnaire de la langue française.     </w:t>
      </w:r>
    </w:p>
    <w:p w:rsidR="00D575E7" w:rsidRPr="00A0670C" w:rsidRDefault="00D575E7" w:rsidP="00D575E7">
      <w:pPr>
        <w:ind w:left="142"/>
        <w:rPr>
          <w:rFonts w:ascii="Maiandra GD" w:hAnsi="Maiandra GD"/>
          <w:sz w:val="24"/>
          <w:szCs w:val="24"/>
        </w:rPr>
      </w:pPr>
      <w:r w:rsidRPr="00A0670C">
        <w:rPr>
          <w:rFonts w:ascii="Maiandra GD" w:hAnsi="Maiandra GD"/>
          <w:sz w:val="24"/>
          <w:szCs w:val="24"/>
        </w:rPr>
        <w:t xml:space="preserve">------------------------------------------------------------------------------------------------------------------------------------------------------------------------------------------------------------------------------------------------------------------------------------------ </w:t>
      </w:r>
    </w:p>
    <w:p w:rsidR="00A0670C" w:rsidRDefault="008C1BD5">
      <w:pPr>
        <w:spacing w:after="160" w:line="259" w:lineRule="auto"/>
        <w:rPr>
          <w:rFonts w:ascii="Maiandra GD" w:hAnsi="Maiandra GD"/>
          <w:sz w:val="24"/>
          <w:szCs w:val="24"/>
        </w:rPr>
      </w:pPr>
      <w:r>
        <w:rPr>
          <w:noProof/>
          <w:lang w:eastAsia="fr-FR"/>
        </w:rPr>
        <w:drawing>
          <wp:anchor distT="0" distB="0" distL="114300" distR="114300" simplePos="0" relativeHeight="251663360" behindDoc="1" locked="0" layoutInCell="1" allowOverlap="1" wp14:anchorId="110BC00A" wp14:editId="0AD2E866">
            <wp:simplePos x="0" y="0"/>
            <wp:positionH relativeFrom="margin">
              <wp:posOffset>2459354</wp:posOffset>
            </wp:positionH>
            <wp:positionV relativeFrom="paragraph">
              <wp:posOffset>1023620</wp:posOffset>
            </wp:positionV>
            <wp:extent cx="1895475" cy="1163955"/>
            <wp:effectExtent l="0" t="0" r="9525" b="0"/>
            <wp:wrapNone/>
            <wp:docPr id="4" name="Image 4"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5475" cy="11639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70C">
        <w:rPr>
          <w:rFonts w:ascii="Maiandra GD" w:hAnsi="Maiandra GD"/>
          <w:sz w:val="24"/>
          <w:szCs w:val="24"/>
        </w:rPr>
        <w:br w:type="page"/>
      </w:r>
    </w:p>
    <w:p w:rsidR="00D575E7" w:rsidRPr="00A0670C" w:rsidRDefault="00D575E7" w:rsidP="00D575E7">
      <w:pPr>
        <w:ind w:left="142"/>
        <w:rPr>
          <w:rFonts w:ascii="Maiandra GD" w:hAnsi="Maiandra GD"/>
          <w:sz w:val="24"/>
          <w:szCs w:val="24"/>
        </w:rPr>
      </w:pPr>
    </w:p>
    <w:p w:rsidR="00D575E7" w:rsidRPr="00A0670C" w:rsidRDefault="00D575E7" w:rsidP="00D575E7">
      <w:pPr>
        <w:ind w:left="142"/>
        <w:jc w:val="center"/>
        <w:rPr>
          <w:rFonts w:ascii="Maiandra GD" w:hAnsi="Maiandra GD"/>
          <w:b/>
          <w:sz w:val="24"/>
          <w:szCs w:val="24"/>
        </w:rPr>
      </w:pPr>
      <w:r w:rsidRPr="00A0670C">
        <w:rPr>
          <w:rFonts w:ascii="Maiandra GD" w:hAnsi="Maiandra GD"/>
          <w:b/>
          <w:sz w:val="24"/>
          <w:szCs w:val="24"/>
        </w:rPr>
        <w:t>2</w:t>
      </w:r>
      <w:r w:rsidRPr="00A0670C">
        <w:rPr>
          <w:rFonts w:ascii="Maiandra GD" w:hAnsi="Maiandra GD"/>
          <w:b/>
          <w:sz w:val="24"/>
          <w:szCs w:val="24"/>
          <w:vertAlign w:val="superscript"/>
        </w:rPr>
        <w:t>e</w:t>
      </w:r>
      <w:r w:rsidR="00A0670C">
        <w:rPr>
          <w:rFonts w:ascii="Maiandra GD" w:hAnsi="Maiandra GD"/>
          <w:b/>
          <w:sz w:val="24"/>
          <w:szCs w:val="24"/>
        </w:rPr>
        <w:t xml:space="preserve"> PARTIE : </w:t>
      </w:r>
      <w:r w:rsidRPr="00A0670C">
        <w:rPr>
          <w:rFonts w:ascii="Maiandra GD" w:hAnsi="Maiandra GD"/>
          <w:b/>
          <w:sz w:val="24"/>
          <w:szCs w:val="24"/>
        </w:rPr>
        <w:t>DÉVELOPPEMENT DE THÈME</w:t>
      </w:r>
    </w:p>
    <w:p w:rsidR="00D575E7" w:rsidRPr="00A0670C" w:rsidRDefault="00D575E7" w:rsidP="00D575E7">
      <w:pPr>
        <w:ind w:left="142"/>
        <w:jc w:val="center"/>
        <w:rPr>
          <w:rFonts w:ascii="Maiandra GD" w:hAnsi="Maiandra GD"/>
          <w:i/>
          <w:sz w:val="24"/>
          <w:szCs w:val="24"/>
        </w:rPr>
      </w:pPr>
    </w:p>
    <w:p w:rsidR="00D575E7" w:rsidRPr="00A0670C" w:rsidRDefault="00D575E7" w:rsidP="00D575E7">
      <w:pPr>
        <w:ind w:left="142"/>
        <w:rPr>
          <w:rFonts w:ascii="Maiandra GD" w:hAnsi="Maiandra GD"/>
          <w:sz w:val="24"/>
          <w:szCs w:val="24"/>
        </w:rPr>
      </w:pPr>
      <w:r w:rsidRPr="00A0670C">
        <w:rPr>
          <w:rFonts w:ascii="Maiandra GD" w:hAnsi="Maiandra GD"/>
          <w:sz w:val="24"/>
          <w:szCs w:val="24"/>
        </w:rPr>
        <w:t>SUJET 1 : Que pensez-vous de l’avenir de l’école au Cameroun ?</w:t>
      </w:r>
    </w:p>
    <w:p w:rsidR="00D575E7" w:rsidRPr="00A0670C" w:rsidRDefault="00D575E7" w:rsidP="00D575E7">
      <w:pPr>
        <w:ind w:left="142"/>
        <w:rPr>
          <w:rFonts w:ascii="Maiandra GD" w:hAnsi="Maiandra GD"/>
          <w:b/>
          <w:sz w:val="24"/>
          <w:szCs w:val="24"/>
        </w:rPr>
      </w:pPr>
      <w:r w:rsidRPr="00A0670C">
        <w:rPr>
          <w:rFonts w:ascii="Maiandra GD" w:hAnsi="Maiandra GD"/>
          <w:sz w:val="24"/>
          <w:szCs w:val="24"/>
        </w:rPr>
        <w:t>SUJET 2 : Les religions doivent-elles être au centre de nos sociétés ?</w:t>
      </w:r>
    </w:p>
    <w:p w:rsidR="00D575E7" w:rsidRPr="00A0670C" w:rsidRDefault="00D575E7" w:rsidP="00D575E7">
      <w:pPr>
        <w:rPr>
          <w:rFonts w:ascii="Maiandra GD" w:hAnsi="Maiandra GD"/>
          <w:sz w:val="24"/>
          <w:szCs w:val="24"/>
        </w:rPr>
      </w:pPr>
      <w:r w:rsidRPr="00A0670C">
        <w:rPr>
          <w:rFonts w:ascii="Maiandra GD" w:hAnsi="Maiandra GD"/>
          <w:sz w:val="24"/>
          <w:szCs w:val="24"/>
        </w:rPr>
        <w:tab/>
      </w:r>
      <w:r w:rsidRPr="00A0670C">
        <w:rPr>
          <w:rFonts w:ascii="Maiandra GD" w:hAnsi="Maiandra GD"/>
          <w:sz w:val="24"/>
          <w:szCs w:val="24"/>
        </w:rPr>
        <w:tab/>
      </w:r>
    </w:p>
    <w:p w:rsidR="00D575E7" w:rsidRPr="00A0670C" w:rsidRDefault="00D575E7" w:rsidP="00D575E7">
      <w:pPr>
        <w:jc w:val="both"/>
        <w:rPr>
          <w:rFonts w:ascii="Maiandra GD" w:hAnsi="Maiandra GD"/>
          <w:sz w:val="24"/>
          <w:szCs w:val="24"/>
        </w:rPr>
      </w:pPr>
      <w:r w:rsidRPr="00A0670C">
        <w:rPr>
          <w:rFonts w:ascii="Maiandra GD" w:hAnsi="Maiandra GD"/>
          <w:sz w:val="24"/>
          <w:szCs w:val="24"/>
        </w:rPr>
        <w:tab/>
      </w:r>
      <w:r w:rsidRPr="00A0670C">
        <w:rPr>
          <w:rFonts w:ascii="Maiandra GD" w:hAnsi="Maiandra GD"/>
          <w:sz w:val="24"/>
          <w:szCs w:val="24"/>
        </w:rPr>
        <w:tab/>
      </w:r>
    </w:p>
    <w:p w:rsidR="008C1BD5" w:rsidRDefault="008C1BD5">
      <w:pPr>
        <w:rPr>
          <w:rFonts w:ascii="Maiandra GD" w:hAnsi="Maiandra GD"/>
          <w:sz w:val="24"/>
          <w:szCs w:val="24"/>
        </w:rPr>
      </w:pPr>
      <w:bookmarkStart w:id="0" w:name="_GoBack"/>
      <w:r>
        <w:rPr>
          <w:noProof/>
          <w:lang w:eastAsia="fr-FR"/>
        </w:rPr>
        <w:drawing>
          <wp:anchor distT="0" distB="0" distL="114300" distR="114300" simplePos="0" relativeHeight="251665408" behindDoc="1" locked="0" layoutInCell="1" allowOverlap="1" wp14:anchorId="1AE3ACE6" wp14:editId="2B6CB605">
            <wp:simplePos x="0" y="0"/>
            <wp:positionH relativeFrom="margin">
              <wp:posOffset>2674966</wp:posOffset>
            </wp:positionH>
            <wp:positionV relativeFrom="paragraph">
              <wp:posOffset>319636</wp:posOffset>
            </wp:positionV>
            <wp:extent cx="1714500" cy="1049655"/>
            <wp:effectExtent l="0" t="0" r="0" b="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0" cy="10496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511882" w:rsidRPr="008C1BD5" w:rsidRDefault="008C1BD5" w:rsidP="008C1BD5">
      <w:pPr>
        <w:tabs>
          <w:tab w:val="left" w:pos="4485"/>
        </w:tabs>
        <w:rPr>
          <w:rFonts w:ascii="Maiandra GD" w:hAnsi="Maiandra GD"/>
          <w:sz w:val="24"/>
          <w:szCs w:val="24"/>
        </w:rPr>
      </w:pPr>
      <w:r>
        <w:rPr>
          <w:rFonts w:ascii="Maiandra GD" w:hAnsi="Maiandra GD"/>
          <w:sz w:val="24"/>
          <w:szCs w:val="24"/>
        </w:rPr>
        <w:tab/>
      </w:r>
    </w:p>
    <w:sectPr w:rsidR="00511882" w:rsidRPr="008C1BD5" w:rsidSect="00EF427E">
      <w:footerReference w:type="default" r:id="rId13"/>
      <w:pgSz w:w="11906" w:h="16838"/>
      <w:pgMar w:top="567" w:right="720"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101" w:rsidRDefault="006F3101">
      <w:pPr>
        <w:spacing w:after="0" w:line="240" w:lineRule="auto"/>
      </w:pPr>
      <w:r>
        <w:separator/>
      </w:r>
    </w:p>
  </w:endnote>
  <w:endnote w:type="continuationSeparator" w:id="0">
    <w:p w:rsidR="006F3101" w:rsidRDefault="006F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2E4" w:rsidRDefault="00D575E7">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8C1BD5">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C1BD5">
      <w:rPr>
        <w:b/>
        <w:bCs/>
        <w:noProof/>
      </w:rPr>
      <w:t>8</w:t>
    </w:r>
    <w:r>
      <w:rPr>
        <w:b/>
        <w:bCs/>
        <w:sz w:val="24"/>
        <w:szCs w:val="24"/>
      </w:rPr>
      <w:fldChar w:fldCharType="end"/>
    </w:r>
    <w:r>
      <w:rPr>
        <w:b/>
        <w:bCs/>
        <w:sz w:val="24"/>
        <w:szCs w:val="24"/>
      </w:rPr>
      <w:t xml:space="preserve"> </w:t>
    </w:r>
  </w:p>
  <w:p w:rsidR="007772E4" w:rsidRDefault="006F310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101" w:rsidRDefault="006F3101">
      <w:pPr>
        <w:spacing w:after="0" w:line="240" w:lineRule="auto"/>
      </w:pPr>
      <w:r>
        <w:separator/>
      </w:r>
    </w:p>
  </w:footnote>
  <w:footnote w:type="continuationSeparator" w:id="0">
    <w:p w:rsidR="006F3101" w:rsidRDefault="006F31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D4A1D"/>
    <w:multiLevelType w:val="hybridMultilevel"/>
    <w:tmpl w:val="30A2378C"/>
    <w:lvl w:ilvl="0" w:tplc="7D06F524">
      <w:start w:val="1"/>
      <w:numFmt w:val="upperLetter"/>
      <w:lvlText w:val="%1-"/>
      <w:lvlJc w:val="left"/>
      <w:pPr>
        <w:ind w:left="2522" w:hanging="36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1">
    <w:nsid w:val="286F59C2"/>
    <w:multiLevelType w:val="hybridMultilevel"/>
    <w:tmpl w:val="D82CACF2"/>
    <w:lvl w:ilvl="0" w:tplc="C0D88F5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18A26ED"/>
    <w:multiLevelType w:val="hybridMultilevel"/>
    <w:tmpl w:val="4EFA3918"/>
    <w:lvl w:ilvl="0" w:tplc="31B8B2B4">
      <w:start w:val="1"/>
      <w:numFmt w:val="upperLetter"/>
      <w:lvlText w:val="%1-"/>
      <w:lvlJc w:val="left"/>
      <w:pPr>
        <w:ind w:left="2522" w:hanging="36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3">
    <w:nsid w:val="39FC440E"/>
    <w:multiLevelType w:val="hybridMultilevel"/>
    <w:tmpl w:val="6E00989E"/>
    <w:lvl w:ilvl="0" w:tplc="9B825CD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E646439"/>
    <w:multiLevelType w:val="hybridMultilevel"/>
    <w:tmpl w:val="4762052C"/>
    <w:lvl w:ilvl="0" w:tplc="47201E0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5EDE2BEE"/>
    <w:multiLevelType w:val="hybridMultilevel"/>
    <w:tmpl w:val="25C8D726"/>
    <w:lvl w:ilvl="0" w:tplc="AB5E9F0C">
      <w:start w:val="1"/>
      <w:numFmt w:val="upperRoman"/>
      <w:lvlText w:val="%1-"/>
      <w:lvlJc w:val="left"/>
      <w:pPr>
        <w:ind w:left="2162" w:hanging="72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abstractNum w:abstractNumId="7">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2"/>
  </w:num>
  <w:num w:numId="5">
    <w:abstractNumId w:val="1"/>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99"/>
    <w:rsid w:val="00093D24"/>
    <w:rsid w:val="002133D9"/>
    <w:rsid w:val="00511882"/>
    <w:rsid w:val="006F3101"/>
    <w:rsid w:val="008C1BD5"/>
    <w:rsid w:val="009406C2"/>
    <w:rsid w:val="00A0670C"/>
    <w:rsid w:val="00B20899"/>
    <w:rsid w:val="00D575E7"/>
    <w:rsid w:val="00EF42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F46A66-B645-4369-8C35-0486A607B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5E7"/>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rmescls">
    <w:name w:val="Termes clés"/>
    <w:basedOn w:val="Emphaseple"/>
    <w:uiPriority w:val="1"/>
    <w:rsid w:val="009406C2"/>
    <w:rPr>
      <w:b/>
      <w:i/>
      <w:iCs/>
      <w:caps w:val="0"/>
      <w:smallCaps/>
      <w:color w:val="404040" w:themeColor="text1" w:themeTint="BF"/>
      <w:sz w:val="24"/>
    </w:rPr>
  </w:style>
  <w:style w:type="character" w:styleId="Emphaseple">
    <w:name w:val="Subtle Emphasis"/>
    <w:basedOn w:val="Policepardfaut"/>
    <w:uiPriority w:val="19"/>
    <w:qFormat/>
    <w:rsid w:val="009406C2"/>
    <w:rPr>
      <w:i/>
      <w:iCs/>
      <w:color w:val="404040" w:themeColor="text1" w:themeTint="BF"/>
    </w:rPr>
  </w:style>
  <w:style w:type="paragraph" w:styleId="Paragraphedeliste">
    <w:name w:val="List Paragraph"/>
    <w:basedOn w:val="Normal"/>
    <w:uiPriority w:val="34"/>
    <w:qFormat/>
    <w:rsid w:val="00D575E7"/>
    <w:pPr>
      <w:ind w:left="720"/>
      <w:contextualSpacing/>
    </w:pPr>
  </w:style>
  <w:style w:type="paragraph" w:styleId="Pieddepage">
    <w:name w:val="footer"/>
    <w:basedOn w:val="Normal"/>
    <w:link w:val="PieddepageCar"/>
    <w:uiPriority w:val="99"/>
    <w:unhideWhenUsed/>
    <w:rsid w:val="00D575E7"/>
    <w:pPr>
      <w:tabs>
        <w:tab w:val="center" w:pos="4536"/>
        <w:tab w:val="right" w:pos="9072"/>
      </w:tabs>
    </w:pPr>
  </w:style>
  <w:style w:type="character" w:customStyle="1" w:styleId="PieddepageCar">
    <w:name w:val="Pied de page Car"/>
    <w:basedOn w:val="Policepardfaut"/>
    <w:link w:val="Pieddepage"/>
    <w:uiPriority w:val="99"/>
    <w:rsid w:val="00D575E7"/>
    <w:rPr>
      <w:rFonts w:ascii="Calibri" w:eastAsia="Calibri" w:hAnsi="Calibri" w:cs="Times New Roman"/>
    </w:rPr>
  </w:style>
  <w:style w:type="paragraph" w:styleId="NormalWeb">
    <w:name w:val="Normal (Web)"/>
    <w:basedOn w:val="Normal"/>
    <w:uiPriority w:val="99"/>
    <w:unhideWhenUsed/>
    <w:rsid w:val="00D575E7"/>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Default">
    <w:name w:val="Default"/>
    <w:rsid w:val="00A0670C"/>
    <w:pPr>
      <w:autoSpaceDE w:val="0"/>
      <w:autoSpaceDN w:val="0"/>
      <w:adjustRightInd w:val="0"/>
      <w:spacing w:after="0" w:line="240" w:lineRule="auto"/>
    </w:pPr>
    <w:rPr>
      <w:rFonts w:ascii="Times New Roman" w:eastAsia="Cambria" w:hAnsi="Times New Roman" w:cs="Times New Roman"/>
      <w:color w:val="000000"/>
      <w:sz w:val="24"/>
      <w:szCs w:val="24"/>
    </w:rPr>
  </w:style>
  <w:style w:type="character" w:styleId="Lienhypertexte">
    <w:name w:val="Hyperlink"/>
    <w:rsid w:val="00A06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pavogt@yahoo.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epavogt.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epavogt@yahoo.fr" TargetMode="External"/><Relationship Id="rId4" Type="http://schemas.openxmlformats.org/officeDocument/2006/relationships/webSettings" Target="webSettings.xml"/><Relationship Id="rId9" Type="http://schemas.openxmlformats.org/officeDocument/2006/relationships/hyperlink" Target="http://www.prepavogt.org"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3823</Words>
  <Characters>21031</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Communication</dc:creator>
  <cp:keywords/>
  <dc:description/>
  <cp:lastModifiedBy>Communication</cp:lastModifiedBy>
  <cp:revision>4</cp:revision>
  <dcterms:created xsi:type="dcterms:W3CDTF">2018-07-19T14:57:00Z</dcterms:created>
  <dcterms:modified xsi:type="dcterms:W3CDTF">2018-07-19T15:56:00Z</dcterms:modified>
</cp:coreProperties>
</file>